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-72" w:type="dxa"/>
        <w:tblLook w:val="04A0" w:firstRow="1" w:lastRow="0" w:firstColumn="1" w:lastColumn="0" w:noHBand="0" w:noVBand="1"/>
      </w:tblPr>
      <w:tblGrid>
        <w:gridCol w:w="2497"/>
        <w:gridCol w:w="7133"/>
      </w:tblGrid>
      <w:tr w:rsidR="00CF6A95" w:rsidRPr="00CF6A95" w:rsidTr="00FB2CE8">
        <w:trPr>
          <w:trHeight w:val="611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E69E5F5" wp14:editId="5FA7BC26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6985</wp:posOffset>
                  </wp:positionV>
                  <wp:extent cx="1053465" cy="40259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65" cy="4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</w:tblGrid>
            <w:tr w:rsidR="00CF6A95" w:rsidRPr="00CF6A95" w:rsidTr="00CF6A95">
              <w:trPr>
                <w:trHeight w:val="352"/>
                <w:tblCellSpacing w:w="0" w:type="dxa"/>
              </w:trPr>
              <w:tc>
                <w:tcPr>
                  <w:tcW w:w="15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6A95" w:rsidRPr="00CF6A95" w:rsidRDefault="00CF6A95" w:rsidP="00CF6A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</w:t>
            </w:r>
            <w:r w:rsidR="005938F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Common Core Courses Spring 2022</w:t>
            </w:r>
          </w:p>
        </w:tc>
      </w:tr>
      <w:tr w:rsidR="00CF6A95" w:rsidRPr="00CF6A95" w:rsidTr="00FB2CE8">
        <w:trPr>
          <w:trHeight w:val="69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95" w:rsidRPr="00CF6A95" w:rsidRDefault="00FB2CE8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12/29</w:t>
            </w:r>
            <w:r w:rsidR="00853910">
              <w:rPr>
                <w:rFonts w:ascii="Calibri" w:eastAsia="Times New Roman" w:hAnsi="Calibri" w:cs="Times New Roman"/>
                <w:color w:val="000000"/>
              </w:rPr>
              <w:t>/2021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</w:t>
            </w: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13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6C6A92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6C6A92" w:rsidRDefault="006C6A92" w:rsidP="006C6A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A92">
              <w:rPr>
                <w:rFonts w:ascii="Calibri" w:eastAsia="Times New Roman" w:hAnsi="Calibri" w:cs="Times New Roman"/>
                <w:color w:val="000000"/>
              </w:rPr>
              <w:t>FIQWS 10111</w:t>
            </w:r>
            <w:r w:rsidRPr="006C6A92">
              <w:rPr>
                <w:rFonts w:ascii="Calibri" w:eastAsia="Times New Roman" w:hAnsi="Calibri" w:cs="Times New Roman"/>
                <w:color w:val="000000"/>
              </w:rPr>
              <w:tab/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6C6A92" w:rsidRPr="00CF6A95" w:rsidRDefault="006C6A92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6A92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5938FC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FIQWS 1011</w:t>
            </w:r>
            <w:r w:rsidR="003E7A6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3E7A6A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CF6A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6A95" w:rsidRPr="00CF6A95" w:rsidRDefault="00CF6A95" w:rsidP="00CF6A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9006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900695" w:rsidRPr="00CF6A95" w:rsidRDefault="00900695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CS </w:t>
            </w:r>
            <w:r w:rsidR="000B1E82">
              <w:rPr>
                <w:rFonts w:ascii="Calibri" w:eastAsia="Times New Roman" w:hAnsi="Calibri" w:cs="Times New Roman"/>
                <w:color w:val="000000"/>
              </w:rPr>
              <w:t>31167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900695" w:rsidRPr="00CF6A95" w:rsidRDefault="00900695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Foundations of Data Science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F1E91" w:rsidRPr="00CF6A95" w:rsidTr="00FB2CE8">
        <w:trPr>
          <w:trHeight w:val="29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</w:t>
            </w: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B452B2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B452B2" w:rsidRPr="00CF6A95" w:rsidRDefault="00B452B2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AES 29903</w:t>
            </w:r>
          </w:p>
        </w:tc>
        <w:tc>
          <w:tcPr>
            <w:tcW w:w="713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B452B2" w:rsidRPr="00CF6A95" w:rsidRDefault="00B452B2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52B2">
              <w:rPr>
                <w:rFonts w:ascii="Calibri" w:eastAsia="Times New Roman" w:hAnsi="Calibri" w:cs="Times New Roman"/>
                <w:color w:val="000000"/>
              </w:rPr>
              <w:t>Int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B452B2">
              <w:rPr>
                <w:rFonts w:ascii="Calibri" w:eastAsia="Times New Roman" w:hAnsi="Calibri" w:cs="Times New Roman"/>
                <w:color w:val="000000"/>
              </w:rPr>
              <w:t>o</w:t>
            </w:r>
            <w:r>
              <w:rPr>
                <w:rFonts w:ascii="Calibri" w:eastAsia="Times New Roman" w:hAnsi="Calibri" w:cs="Times New Roman"/>
                <w:color w:val="000000"/>
              </w:rPr>
              <w:t>duction</w:t>
            </w:r>
            <w:r w:rsidRPr="00B452B2">
              <w:rPr>
                <w:rFonts w:ascii="Calibri" w:eastAsia="Times New Roman" w:hAnsi="Calibri" w:cs="Times New Roman"/>
                <w:color w:val="000000"/>
              </w:rPr>
              <w:t xml:space="preserve"> to Landscape Arch</w:t>
            </w:r>
            <w:r>
              <w:rPr>
                <w:rFonts w:ascii="Calibri" w:eastAsia="Times New Roman" w:hAnsi="Calibri" w:cs="Times New Roman"/>
                <w:color w:val="000000"/>
              </w:rPr>
              <w:t>itecture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13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MUS 14500</w:t>
            </w:r>
            <w:r w:rsidR="0040637E">
              <w:rPr>
                <w:rFonts w:ascii="Calibri" w:eastAsia="Times New Roman" w:hAnsi="Calibri" w:cs="Times New Roman"/>
                <w:color w:val="000000"/>
              </w:rPr>
              <w:t>/  BLST 31177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AF1E91" w:rsidRPr="00CF6A95" w:rsidTr="00FB2CE8">
        <w:trPr>
          <w:trHeight w:val="5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AF1E91" w:rsidRPr="00CF6A95" w:rsidTr="00FB2CE8">
        <w:trPr>
          <w:trHeight w:val="5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4F46C7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F46C7" w:rsidRPr="00CF6A95" w:rsidRDefault="004F46C7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4F46C7" w:rsidRPr="00CF6A95" w:rsidRDefault="00F14C97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0B3095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0B3095" w:rsidRPr="00CF6A95" w:rsidRDefault="000B3095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HIST 23800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0B3095" w:rsidRPr="00CF6A95" w:rsidRDefault="000B3095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3095">
              <w:rPr>
                <w:rFonts w:ascii="Calibri" w:eastAsia="Times New Roman" w:hAnsi="Calibri" w:cs="Times New Roman"/>
                <w:color w:val="000000"/>
              </w:rPr>
              <w:t>The Middle East and Global History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F1E91" w:rsidRPr="00B941FB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LALS 10100</w:t>
            </w:r>
          </w:p>
        </w:tc>
        <w:tc>
          <w:tcPr>
            <w:tcW w:w="713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E91" w:rsidRPr="00B941FB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149C">
              <w:rPr>
                <w:rFonts w:ascii="Calibri" w:eastAsia="Times New Roman" w:hAnsi="Calibri" w:cs="Times New Roman"/>
                <w:color w:val="000000"/>
              </w:rPr>
              <w:t>The Heritage Of The Spanish Antilles</w:t>
            </w:r>
          </w:p>
        </w:tc>
      </w:tr>
      <w:tr w:rsidR="00AF1E91" w:rsidRPr="00CF6A95" w:rsidTr="00FB2CE8">
        <w:trPr>
          <w:trHeight w:val="33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40637E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0637E" w:rsidRPr="00CF6A95" w:rsidRDefault="0040637E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 10000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40637E" w:rsidRPr="00CF6A95" w:rsidRDefault="0040637E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Research in the Digital Age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133" w:type="dxa"/>
            <w:tcBorders>
              <w:top w:val="single" w:sz="4" w:space="0" w:color="95B3D7"/>
              <w:left w:val="nil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333EE2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33EE2" w:rsidRPr="00CF6A95" w:rsidRDefault="00333EE2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13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  <w:vAlign w:val="bottom"/>
          </w:tcPr>
          <w:p w:rsidR="00333EE2" w:rsidRPr="00CF6A95" w:rsidRDefault="000B1E82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E82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333EE2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333EE2" w:rsidRPr="00CF6A95" w:rsidRDefault="00333EE2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 10300</w:t>
            </w:r>
          </w:p>
        </w:tc>
        <w:tc>
          <w:tcPr>
            <w:tcW w:w="713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  <w:vAlign w:val="bottom"/>
          </w:tcPr>
          <w:p w:rsidR="00333EE2" w:rsidRPr="00CF6A95" w:rsidRDefault="000B1E82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B1E82">
              <w:rPr>
                <w:rFonts w:ascii="Calibri" w:eastAsia="Times New Roman" w:hAnsi="Calibri" w:cs="Times New Roman"/>
                <w:color w:val="000000"/>
              </w:rPr>
              <w:t>Environmental Geology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133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133" w:type="dxa"/>
            <w:tcBorders>
              <w:top w:val="single" w:sz="4" w:space="0" w:color="4F81BD" w:themeColor="accent1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F1E91" w:rsidRPr="00CF6A95" w:rsidTr="00FB2CE8">
        <w:trPr>
          <w:trHeight w:val="576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BLST 10100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3F55">
              <w:rPr>
                <w:rFonts w:ascii="Calibri" w:eastAsia="Times New Roman" w:hAnsi="Calibri" w:cs="Times New Roman"/>
                <w:color w:val="000000"/>
              </w:rPr>
              <w:t>African Heritage and the Afro-American Experience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1C9C3ADE" wp14:editId="308B2613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169545</wp:posOffset>
                  </wp:positionV>
                  <wp:extent cx="1146810" cy="410210"/>
                  <wp:effectExtent l="0" t="0" r="0" b="889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F1E91" w:rsidRPr="00CF6A95" w:rsidTr="00FB2CE8">
        <w:trPr>
          <w:trHeight w:val="603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 College Option Logical-Philosophical Courses</w:t>
            </w:r>
            <w:r w:rsidRPr="00CF6A9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F6A95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PHIL 10200</w:t>
            </w:r>
          </w:p>
        </w:tc>
        <w:tc>
          <w:tcPr>
            <w:tcW w:w="7133" w:type="dxa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Intro to Philosophy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PHIL 20100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6A95">
              <w:rPr>
                <w:rFonts w:ascii="Calibri" w:eastAsia="Times New Roman" w:hAnsi="Calibri" w:cs="Times New Roman"/>
              </w:rPr>
              <w:t>Logical Reasoning</w:t>
            </w:r>
          </w:p>
        </w:tc>
      </w:tr>
      <w:tr w:rsidR="00AF1E91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133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E91" w:rsidRPr="00CF6A95" w:rsidRDefault="00AF1E91" w:rsidP="00AF1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6A95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84216C" w:rsidRPr="00CF6A95" w:rsidTr="00FB2CE8">
        <w:trPr>
          <w:trHeight w:val="288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216C" w:rsidRPr="00347BFB" w:rsidRDefault="0084216C" w:rsidP="0050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PSC 10200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Pr="00347BFB">
              <w:rPr>
                <w:rFonts w:ascii="Calibri" w:eastAsia="Times New Roman" w:hAnsi="Calibri" w:cs="Times New Roman"/>
                <w:color w:val="000000"/>
              </w:rPr>
              <w:t>PSC 12400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7133" w:type="dxa"/>
            <w:tcBorders>
              <w:top w:val="single" w:sz="4" w:space="0" w:color="8DB4E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216C" w:rsidRPr="00347BFB" w:rsidRDefault="0084216C" w:rsidP="00504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Introduction to Political Theory (previously “</w:t>
            </w:r>
            <w:r w:rsidRPr="00347BFB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  <w:r>
              <w:rPr>
                <w:rFonts w:ascii="Calibri" w:eastAsia="Times New Roman" w:hAnsi="Calibri" w:cs="Times New Roman"/>
                <w:color w:val="000000"/>
              </w:rPr>
              <w:t>”)</w:t>
            </w:r>
          </w:p>
        </w:tc>
      </w:tr>
    </w:tbl>
    <w:p w:rsidR="0097550E" w:rsidRDefault="0097550E"/>
    <w:sectPr w:rsidR="0097550E" w:rsidSect="00CF6A9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95"/>
    <w:rsid w:val="000B1E82"/>
    <w:rsid w:val="000B3095"/>
    <w:rsid w:val="00205C4A"/>
    <w:rsid w:val="002353A7"/>
    <w:rsid w:val="00264F6A"/>
    <w:rsid w:val="00266292"/>
    <w:rsid w:val="00326C16"/>
    <w:rsid w:val="00333EE2"/>
    <w:rsid w:val="00343F55"/>
    <w:rsid w:val="003E7A6A"/>
    <w:rsid w:val="0040637E"/>
    <w:rsid w:val="004501E9"/>
    <w:rsid w:val="004F46C7"/>
    <w:rsid w:val="005938FC"/>
    <w:rsid w:val="006C6A92"/>
    <w:rsid w:val="0084216C"/>
    <w:rsid w:val="00853910"/>
    <w:rsid w:val="00894D2F"/>
    <w:rsid w:val="00900695"/>
    <w:rsid w:val="00912A56"/>
    <w:rsid w:val="0097550E"/>
    <w:rsid w:val="00AE014B"/>
    <w:rsid w:val="00AF1E91"/>
    <w:rsid w:val="00B452B2"/>
    <w:rsid w:val="00C74FC5"/>
    <w:rsid w:val="00CF6A95"/>
    <w:rsid w:val="00F14C97"/>
    <w:rsid w:val="00F94FCB"/>
    <w:rsid w:val="00FB2CE8"/>
    <w:rsid w:val="00FD51FC"/>
    <w:rsid w:val="00F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F1F39"/>
  <w15:docId w15:val="{6F58188D-9836-4606-97C1-8467BC05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Provost Office A218</cp:lastModifiedBy>
  <cp:revision>7</cp:revision>
  <cp:lastPrinted>2018-10-11T15:01:00Z</cp:lastPrinted>
  <dcterms:created xsi:type="dcterms:W3CDTF">2021-11-11T16:50:00Z</dcterms:created>
  <dcterms:modified xsi:type="dcterms:W3CDTF">2021-12-29T15:50:00Z</dcterms:modified>
</cp:coreProperties>
</file>