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CA4C6" w14:textId="77777777" w:rsidR="00381405" w:rsidRPr="00A22637" w:rsidRDefault="00381405" w:rsidP="00381405">
      <w:pPr>
        <w:pStyle w:val="NoSpacing"/>
      </w:pPr>
      <w:r>
        <w:rPr>
          <w:noProof/>
          <w:lang w:val="en-US"/>
        </w:rPr>
        <w:drawing>
          <wp:anchor distT="0" distB="0" distL="114300" distR="114300" simplePos="0" relativeHeight="251659264" behindDoc="0" locked="0" layoutInCell="1" allowOverlap="1" wp14:anchorId="5AEE2A50" wp14:editId="7DDA2303">
            <wp:simplePos x="0" y="0"/>
            <wp:positionH relativeFrom="margin">
              <wp:align>left</wp:align>
            </wp:positionH>
            <wp:positionV relativeFrom="margin">
              <wp:align>top</wp:align>
            </wp:positionV>
            <wp:extent cx="1554480" cy="619760"/>
            <wp:effectExtent l="0" t="0" r="7620" b="8890"/>
            <wp:wrapSquare wrapText="bothSides"/>
            <wp:docPr id="5" name="Picture 5" descr="CityCollegeNP_FlushLeft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CollegeNP_FlushLeftC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6197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rsidRPr="00A22637">
        <w:t>Office of</w:t>
      </w:r>
      <w:r w:rsidR="00B97A5E">
        <w:t xml:space="preserve"> General Education</w:t>
      </w:r>
      <w:r w:rsidR="00B97A5E">
        <w:tab/>
      </w:r>
      <w:r w:rsidR="00B97A5E">
        <w:tab/>
      </w:r>
      <w:r w:rsidR="00B97A5E">
        <w:tab/>
      </w:r>
      <w:r w:rsidR="00B97A5E">
        <w:tab/>
      </w:r>
      <w:r w:rsidR="00B97A5E">
        <w:tab/>
      </w:r>
      <w:r w:rsidR="00B97A5E">
        <w:tab/>
      </w:r>
      <w:r>
        <w:t>A-218C</w:t>
      </w:r>
      <w:r w:rsidRPr="00A22637">
        <w:tab/>
      </w:r>
      <w:r w:rsidRPr="00A22637">
        <w:tab/>
      </w:r>
      <w:r>
        <w:tab/>
      </w:r>
    </w:p>
    <w:p w14:paraId="55F9FC8C" w14:textId="77777777" w:rsidR="00381405" w:rsidRPr="00A22637" w:rsidRDefault="00381405" w:rsidP="00381405">
      <w:pPr>
        <w:pStyle w:val="NoSpacing"/>
      </w:pPr>
      <w:r>
        <w:tab/>
      </w:r>
      <w:r>
        <w:tab/>
      </w:r>
      <w:r>
        <w:tab/>
      </w:r>
      <w:r>
        <w:tab/>
      </w:r>
      <w:r>
        <w:tab/>
        <w:t>1</w:t>
      </w:r>
      <w:r w:rsidRPr="00A22637">
        <w:t>60 Convent Avenue</w:t>
      </w:r>
    </w:p>
    <w:p w14:paraId="725A5EAC" w14:textId="77777777" w:rsidR="00381405" w:rsidRPr="00A22637" w:rsidRDefault="00381405" w:rsidP="00381405">
      <w:pPr>
        <w:pStyle w:val="NoSpacing"/>
      </w:pPr>
      <w:r>
        <w:tab/>
      </w:r>
      <w:r>
        <w:tab/>
      </w:r>
      <w:r>
        <w:tab/>
      </w:r>
      <w:r>
        <w:tab/>
      </w:r>
      <w:r>
        <w:tab/>
      </w:r>
      <w:r w:rsidRPr="00A22637">
        <w:t>New York, NY  10031</w:t>
      </w:r>
    </w:p>
    <w:p w14:paraId="0FEEE832" w14:textId="77777777" w:rsidR="00381405" w:rsidRDefault="00381405" w:rsidP="00381405">
      <w:pPr>
        <w:spacing w:before="0" w:line="240" w:lineRule="auto"/>
        <w:rPr>
          <w:rFonts w:ascii="Economica" w:eastAsia="Economica" w:hAnsi="Economica" w:cs="Economica"/>
          <w:color w:val="666666"/>
          <w:sz w:val="28"/>
          <w:szCs w:val="28"/>
        </w:rPr>
      </w:pPr>
    </w:p>
    <w:p w14:paraId="5B4E7571" w14:textId="77777777" w:rsidR="00381405" w:rsidRPr="00256EEC" w:rsidRDefault="00381405" w:rsidP="00381405">
      <w:pPr>
        <w:pStyle w:val="Title"/>
        <w:rPr>
          <w:sz w:val="28"/>
          <w:szCs w:val="28"/>
        </w:rPr>
      </w:pPr>
      <w:bookmarkStart w:id="0" w:name="_ekrff3pn1u60" w:colFirst="0" w:colLast="0"/>
      <w:bookmarkEnd w:id="0"/>
      <w:r>
        <w:rPr>
          <w:sz w:val="28"/>
          <w:szCs w:val="28"/>
        </w:rPr>
        <w:t xml:space="preserve">Pathways </w:t>
      </w:r>
      <w:r w:rsidRPr="00256EEC">
        <w:rPr>
          <w:sz w:val="28"/>
          <w:szCs w:val="28"/>
        </w:rPr>
        <w:t xml:space="preserve">Learning Outcomes </w:t>
      </w:r>
      <w:r>
        <w:rPr>
          <w:sz w:val="28"/>
          <w:szCs w:val="28"/>
        </w:rPr>
        <w:t xml:space="preserve">Syllabi </w:t>
      </w:r>
      <w:r w:rsidRPr="00256EEC">
        <w:rPr>
          <w:sz w:val="28"/>
          <w:szCs w:val="28"/>
        </w:rPr>
        <w:t>Assessment Report</w:t>
      </w:r>
      <w:r w:rsidR="00EA2D1F">
        <w:rPr>
          <w:sz w:val="28"/>
          <w:szCs w:val="28"/>
        </w:rPr>
        <w:t>,</w:t>
      </w:r>
      <w:r w:rsidRPr="00256EEC">
        <w:rPr>
          <w:sz w:val="28"/>
          <w:szCs w:val="28"/>
        </w:rPr>
        <w:t xml:space="preserve"> </w:t>
      </w:r>
      <w:proofErr w:type="gramStart"/>
      <w:r w:rsidR="00EA2D1F">
        <w:rPr>
          <w:sz w:val="28"/>
          <w:szCs w:val="28"/>
        </w:rPr>
        <w:t>Fall</w:t>
      </w:r>
      <w:proofErr w:type="gramEnd"/>
      <w:r w:rsidR="00EA2D1F">
        <w:rPr>
          <w:sz w:val="28"/>
          <w:szCs w:val="28"/>
        </w:rPr>
        <w:t xml:space="preserve"> 2021</w:t>
      </w:r>
      <w:r w:rsidR="00856E64">
        <w:rPr>
          <w:sz w:val="28"/>
          <w:szCs w:val="28"/>
        </w:rPr>
        <w:t xml:space="preserve"> - Draft</w:t>
      </w:r>
    </w:p>
    <w:p w14:paraId="6BFC617D" w14:textId="77777777" w:rsidR="00381405" w:rsidRDefault="00381405" w:rsidP="00381405">
      <w:pPr>
        <w:spacing w:before="60"/>
        <w:rPr>
          <w:rFonts w:ascii="Times New Roman" w:eastAsia="Times New Roman" w:hAnsi="Times New Roman" w:cs="Times New Roman"/>
          <w:sz w:val="28"/>
          <w:szCs w:val="28"/>
        </w:rPr>
      </w:pPr>
      <w:r>
        <w:rPr>
          <w:noProof/>
          <w:sz w:val="24"/>
          <w:szCs w:val="24"/>
          <w:lang w:val="en-US"/>
        </w:rPr>
        <w:drawing>
          <wp:inline distT="114300" distB="114300" distL="114300" distR="114300" wp14:anchorId="347E3622" wp14:editId="68EF7C8F">
            <wp:extent cx="5943600" cy="38100"/>
            <wp:effectExtent l="0" t="0" r="0" b="0"/>
            <wp:docPr id="3" name="image7.png" descr="horizontal line"/>
            <wp:cNvGraphicFramePr/>
            <a:graphic xmlns:a="http://schemas.openxmlformats.org/drawingml/2006/main">
              <a:graphicData uri="http://schemas.openxmlformats.org/drawingml/2006/picture">
                <pic:pic xmlns:pic="http://schemas.openxmlformats.org/drawingml/2006/picture">
                  <pic:nvPicPr>
                    <pic:cNvPr id="0" name="image7.png" descr="horizontal line"/>
                    <pic:cNvPicPr preferRelativeResize="0"/>
                  </pic:nvPicPr>
                  <pic:blipFill>
                    <a:blip r:embed="rId9"/>
                    <a:srcRect/>
                    <a:stretch>
                      <a:fillRect/>
                    </a:stretch>
                  </pic:blipFill>
                  <pic:spPr>
                    <a:xfrm>
                      <a:off x="0" y="0"/>
                      <a:ext cx="5943600" cy="38100"/>
                    </a:xfrm>
                    <a:prstGeom prst="rect">
                      <a:avLst/>
                    </a:prstGeom>
                    <a:ln/>
                  </pic:spPr>
                </pic:pic>
              </a:graphicData>
            </a:graphic>
          </wp:inline>
        </w:drawing>
      </w:r>
    </w:p>
    <w:p w14:paraId="4C34F8C3" w14:textId="77777777" w:rsidR="00381405" w:rsidRDefault="00381405" w:rsidP="00381405">
      <w:pPr>
        <w:pStyle w:val="Heading1"/>
        <w:spacing w:before="120"/>
      </w:pPr>
      <w:bookmarkStart w:id="1" w:name="_3x65vbqbeh8n" w:colFirst="0" w:colLast="0"/>
      <w:bookmarkEnd w:id="1"/>
      <w:r>
        <w:t xml:space="preserve">Purpose </w:t>
      </w:r>
    </w:p>
    <w:p w14:paraId="27383086" w14:textId="77777777" w:rsidR="00381405" w:rsidRDefault="00381405" w:rsidP="00381405">
      <w:pPr>
        <w:pStyle w:val="NoSpacing"/>
        <w:jc w:val="both"/>
      </w:pPr>
      <w:r>
        <w:t xml:space="preserve">The purpose of this </w:t>
      </w:r>
      <w:r w:rsidR="00B97A5E">
        <w:t xml:space="preserve">project </w:t>
      </w:r>
      <w:r>
        <w:t xml:space="preserve">was to </w:t>
      </w:r>
      <w:r w:rsidR="00EA2D1F">
        <w:t xml:space="preserve">follow up on the </w:t>
      </w:r>
      <w:r w:rsidR="00B97A5E">
        <w:t xml:space="preserve">syllabi </w:t>
      </w:r>
      <w:r w:rsidR="00EA2D1F">
        <w:t>assessment</w:t>
      </w:r>
      <w:r w:rsidR="0004521B">
        <w:t xml:space="preserve"> activity</w:t>
      </w:r>
      <w:r w:rsidR="00EA2D1F">
        <w:t xml:space="preserve"> conducted in </w:t>
      </w:r>
      <w:proofErr w:type="gramStart"/>
      <w:r w:rsidR="00EA2D1F">
        <w:t>Spring</w:t>
      </w:r>
      <w:proofErr w:type="gramEnd"/>
      <w:r w:rsidR="00EA2D1F">
        <w:t xml:space="preserve"> 2020</w:t>
      </w:r>
      <w:r w:rsidR="00B97A5E">
        <w:t>,</w:t>
      </w:r>
      <w:r w:rsidR="00EA2D1F">
        <w:t xml:space="preserve"> </w:t>
      </w:r>
      <w:r w:rsidR="0004521B">
        <w:t>examining if</w:t>
      </w:r>
      <w:r>
        <w:t xml:space="preserve"> Pathways learning outcomes and activities/assignments related to t</w:t>
      </w:r>
      <w:r w:rsidR="0004521B">
        <w:t>hem a</w:t>
      </w:r>
      <w:r w:rsidR="00B97A5E">
        <w:t>re included in course</w:t>
      </w:r>
      <w:r>
        <w:t xml:space="preserve"> syllabi.</w:t>
      </w:r>
      <w:r w:rsidR="0004521B">
        <w:t xml:space="preserve"> After</w:t>
      </w:r>
      <w:r w:rsidR="00607342">
        <w:t xml:space="preserve"> the </w:t>
      </w:r>
      <w:proofErr w:type="gramStart"/>
      <w:r w:rsidR="00607342">
        <w:t>Spring</w:t>
      </w:r>
      <w:proofErr w:type="gramEnd"/>
      <w:r w:rsidR="00607342">
        <w:t xml:space="preserve"> 2020 asse</w:t>
      </w:r>
      <w:r w:rsidR="0004521B">
        <w:t xml:space="preserve">ssment, and at the urging of </w:t>
      </w:r>
      <w:r w:rsidR="00B97A5E">
        <w:t xml:space="preserve">Central Office, </w:t>
      </w:r>
      <w:r w:rsidR="0004521B">
        <w:t xml:space="preserve">the </w:t>
      </w:r>
      <w:r w:rsidR="00B97A5E">
        <w:t xml:space="preserve">CLAS Chair </w:t>
      </w:r>
      <w:r w:rsidR="00607342">
        <w:t xml:space="preserve">communicated to all departmental Chairs the importance of Pathways outcomes in course syllabi.  </w:t>
      </w:r>
    </w:p>
    <w:p w14:paraId="31AA5CCC" w14:textId="77777777" w:rsidR="00381405" w:rsidRDefault="00381405" w:rsidP="00381405">
      <w:pPr>
        <w:pStyle w:val="NoSpacing"/>
        <w:jc w:val="both"/>
      </w:pPr>
    </w:p>
    <w:p w14:paraId="6FB6C8F6" w14:textId="77777777" w:rsidR="00381405" w:rsidRDefault="00381405" w:rsidP="00381405">
      <w:pPr>
        <w:pStyle w:val="NoSpacing"/>
        <w:jc w:val="both"/>
        <w:rPr>
          <w:b/>
          <w:sz w:val="32"/>
          <w:szCs w:val="32"/>
        </w:rPr>
      </w:pPr>
      <w:r>
        <w:rPr>
          <w:b/>
          <w:sz w:val="32"/>
          <w:szCs w:val="32"/>
        </w:rPr>
        <w:t>Methodology</w:t>
      </w:r>
    </w:p>
    <w:p w14:paraId="524870D0" w14:textId="77777777" w:rsidR="00BC5940" w:rsidRDefault="00BC5940" w:rsidP="00381405">
      <w:pPr>
        <w:pStyle w:val="NoSpacing"/>
        <w:jc w:val="both"/>
      </w:pPr>
    </w:p>
    <w:p w14:paraId="401CC7AF" w14:textId="77777777" w:rsidR="009A6532" w:rsidRDefault="00497B39" w:rsidP="00381405">
      <w:pPr>
        <w:pStyle w:val="NoSpacing"/>
        <w:jc w:val="both"/>
      </w:pPr>
      <w:r>
        <w:t>Pathways s</w:t>
      </w:r>
      <w:r w:rsidR="00381405">
        <w:t xml:space="preserve">yllabi </w:t>
      </w:r>
      <w:r w:rsidR="00752A9B">
        <w:t xml:space="preserve">from all categories were collected. </w:t>
      </w:r>
      <w:r w:rsidR="009A6532">
        <w:t>All syllabi</w:t>
      </w:r>
      <w:r w:rsidR="00BC5940">
        <w:t>,</w:t>
      </w:r>
      <w:r w:rsidR="009A6532">
        <w:t xml:space="preserve"> except for FIQWS and composition (which were outstanding last time)</w:t>
      </w:r>
      <w:r w:rsidR="00BC5940">
        <w:t>,</w:t>
      </w:r>
      <w:r w:rsidR="009A6532">
        <w:t xml:space="preserve"> were evaluated.</w:t>
      </w:r>
    </w:p>
    <w:p w14:paraId="2B256289" w14:textId="77777777" w:rsidR="00752A9B" w:rsidRDefault="009A6532" w:rsidP="00381405">
      <w:pPr>
        <w:pStyle w:val="NoSpacing"/>
        <w:jc w:val="both"/>
      </w:pPr>
      <w:r>
        <w:t xml:space="preserve"> </w:t>
      </w:r>
    </w:p>
    <w:p w14:paraId="5441F311" w14:textId="77777777" w:rsidR="00381405" w:rsidRDefault="00381405" w:rsidP="00381405">
      <w:pPr>
        <w:pStyle w:val="Heading1"/>
        <w:spacing w:before="0" w:line="240" w:lineRule="auto"/>
        <w:ind w:left="0"/>
      </w:pPr>
      <w:r>
        <w:t xml:space="preserve">Assessment Findings </w:t>
      </w:r>
    </w:p>
    <w:p w14:paraId="0116B017" w14:textId="77777777" w:rsidR="00B47DD7" w:rsidRDefault="00B47DD7" w:rsidP="00D91D9D">
      <w:pPr>
        <w:pStyle w:val="NoSpacing"/>
      </w:pPr>
    </w:p>
    <w:p w14:paraId="5E6E1ED2" w14:textId="6ECFB28C" w:rsidR="00601AF5" w:rsidRDefault="00DB7B96" w:rsidP="00D91D9D">
      <w:pPr>
        <w:pStyle w:val="NoSpacing"/>
      </w:pPr>
      <w:r>
        <w:t>Sixty</w:t>
      </w:r>
      <w:r w:rsidR="00BC5940">
        <w:t xml:space="preserve"> (60)</w:t>
      </w:r>
      <w:r w:rsidR="00752A9B">
        <w:t xml:space="preserve"> syllabi </w:t>
      </w:r>
      <w:r w:rsidR="009A6532">
        <w:t xml:space="preserve">were evaluated. </w:t>
      </w:r>
      <w:r w:rsidR="00D91D9D">
        <w:t xml:space="preserve">Overall, most of the syllabi </w:t>
      </w:r>
      <w:r>
        <w:t xml:space="preserve">contain </w:t>
      </w:r>
      <w:r w:rsidR="00D91D9D">
        <w:t xml:space="preserve">Pathways </w:t>
      </w:r>
      <w:r>
        <w:t xml:space="preserve">information </w:t>
      </w:r>
      <w:r w:rsidR="00D91D9D">
        <w:t xml:space="preserve">and activities/assignments related to them, however, differences </w:t>
      </w:r>
      <w:r w:rsidR="003A2822">
        <w:t>continue</w:t>
      </w:r>
      <w:r w:rsidR="00D91D9D">
        <w:t xml:space="preserve"> between categories. </w:t>
      </w:r>
      <w:r>
        <w:t xml:space="preserve">As before, courses with an appointed departmental coordinator result in best/standardized syllabi (in terms of outcomes). </w:t>
      </w:r>
      <w:r w:rsidR="00EA2D1F">
        <w:t xml:space="preserve">Some improvements are noted in comparison to the previous assessment (Anthropology and International Studies standardizing </w:t>
      </w:r>
      <w:r w:rsidR="00C32022">
        <w:t>l</w:t>
      </w:r>
      <w:r w:rsidR="00EA2D1F">
        <w:t>earning outcomes for their Pathwa</w:t>
      </w:r>
      <w:r>
        <w:t xml:space="preserve">ys syllabi), but issues remain: </w:t>
      </w:r>
      <w:r w:rsidR="00EA2D1F">
        <w:t>Science</w:t>
      </w:r>
      <w:r w:rsidR="00BC5940">
        <w:t xml:space="preserve"> did</w:t>
      </w:r>
      <w:r w:rsidR="00EA2D1F">
        <w:t xml:space="preserve"> not</w:t>
      </w:r>
      <w:r w:rsidR="005F7920">
        <w:t xml:space="preserve"> always</w:t>
      </w:r>
      <w:r w:rsidR="00EA2D1F">
        <w:t xml:space="preserve"> includ</w:t>
      </w:r>
      <w:r w:rsidR="00BC5940">
        <w:t>e</w:t>
      </w:r>
      <w:r w:rsidR="00EA2D1F">
        <w:t xml:space="preserve"> collaborative lab activities, Math </w:t>
      </w:r>
      <w:r w:rsidR="00BC5940">
        <w:t xml:space="preserve">did </w:t>
      </w:r>
      <w:r w:rsidR="00EA2D1F">
        <w:t xml:space="preserve">not </w:t>
      </w:r>
      <w:r w:rsidR="00106E6C">
        <w:t>submit syllabi</w:t>
      </w:r>
      <w:r w:rsidR="00BC5940">
        <w:t>,</w:t>
      </w:r>
      <w:r w:rsidR="00106E6C">
        <w:t xml:space="preserve"> and some courses </w:t>
      </w:r>
      <w:r w:rsidR="00BC5940">
        <w:t xml:space="preserve">have been </w:t>
      </w:r>
      <w:r w:rsidR="00106E6C">
        <w:t>focusing primarily on disciplinary content and missing broad General Education outcomes.</w:t>
      </w:r>
    </w:p>
    <w:p w14:paraId="41A14E88" w14:textId="77777777" w:rsidR="00B47DD7" w:rsidRDefault="00B47DD7" w:rsidP="00D91D9D">
      <w:pPr>
        <w:pStyle w:val="NoSpacing"/>
        <w:rPr>
          <w:b/>
        </w:rPr>
      </w:pPr>
    </w:p>
    <w:p w14:paraId="644EA074" w14:textId="77777777" w:rsidR="00601AF5" w:rsidRPr="00533FDE" w:rsidRDefault="008A2C10" w:rsidP="00D91D9D">
      <w:pPr>
        <w:pStyle w:val="NoSpacing"/>
        <w:rPr>
          <w:b/>
        </w:rPr>
      </w:pPr>
      <w:r>
        <w:rPr>
          <w:b/>
        </w:rPr>
        <w:t>The Fixed Core</w:t>
      </w:r>
    </w:p>
    <w:p w14:paraId="376E754E" w14:textId="237D12B9" w:rsidR="00A457F5" w:rsidRDefault="00601AF5" w:rsidP="00D91D9D">
      <w:pPr>
        <w:pStyle w:val="NoSpacing"/>
      </w:pPr>
      <w:r w:rsidRPr="00533FDE">
        <w:rPr>
          <w:b/>
        </w:rPr>
        <w:t xml:space="preserve">English </w:t>
      </w:r>
      <w:r w:rsidR="00BC5940">
        <w:rPr>
          <w:b/>
        </w:rPr>
        <w:t>C</w:t>
      </w:r>
      <w:r w:rsidRPr="00533FDE">
        <w:rPr>
          <w:b/>
        </w:rPr>
        <w:t>omposition</w:t>
      </w:r>
      <w:r w:rsidR="00DB7B96">
        <w:t>: not evaluated this round; t</w:t>
      </w:r>
      <w:r w:rsidR="00106E6C">
        <w:t xml:space="preserve">hey </w:t>
      </w:r>
      <w:r>
        <w:t>have prescribed departmental outcomes, which are compatible with Pathways outcomes</w:t>
      </w:r>
      <w:r w:rsidR="00DB7B96">
        <w:t xml:space="preserve"> are included in all syllabi</w:t>
      </w:r>
      <w:r w:rsidR="00106E6C">
        <w:t>.</w:t>
      </w:r>
    </w:p>
    <w:p w14:paraId="23971225" w14:textId="77777777" w:rsidR="00730FED" w:rsidRDefault="00A457F5" w:rsidP="00D91D9D">
      <w:pPr>
        <w:pStyle w:val="NoSpacing"/>
      </w:pPr>
      <w:r w:rsidRPr="00533FDE">
        <w:rPr>
          <w:b/>
        </w:rPr>
        <w:t>Math and Quantitative Reasoning</w:t>
      </w:r>
      <w:r w:rsidR="00BC5940">
        <w:rPr>
          <w:b/>
        </w:rPr>
        <w:t>:</w:t>
      </w:r>
      <w:r w:rsidR="00106E6C">
        <w:t xml:space="preserve"> not submitted</w:t>
      </w:r>
      <w:r w:rsidR="00730FED">
        <w:t>.</w:t>
      </w:r>
    </w:p>
    <w:p w14:paraId="759FE2FD" w14:textId="44131B4D" w:rsidR="00A457F5" w:rsidRDefault="00730FED" w:rsidP="00D91D9D">
      <w:pPr>
        <w:pStyle w:val="NoSpacing"/>
      </w:pPr>
      <w:r w:rsidRPr="00533FDE">
        <w:rPr>
          <w:b/>
        </w:rPr>
        <w:t>Life and Physical Scien</w:t>
      </w:r>
      <w:r w:rsidR="00A10527" w:rsidRPr="00533FDE">
        <w:rPr>
          <w:b/>
        </w:rPr>
        <w:t>ces:</w:t>
      </w:r>
      <w:r>
        <w:t xml:space="preserve"> EAS 104 </w:t>
      </w:r>
      <w:r w:rsidR="00A10527">
        <w:t xml:space="preserve">states Pathways </w:t>
      </w:r>
      <w:r>
        <w:t>outcomes</w:t>
      </w:r>
      <w:r w:rsidR="005F7920">
        <w:t xml:space="preserve"> clearly and </w:t>
      </w:r>
      <w:r w:rsidR="00533FDE">
        <w:t xml:space="preserve">a range of </w:t>
      </w:r>
      <w:r>
        <w:t>activit</w:t>
      </w:r>
      <w:r w:rsidR="005F7920">
        <w:t>ies/assignments that</w:t>
      </w:r>
      <w:r w:rsidR="00533FDE">
        <w:t xml:space="preserve"> address them. CHEM 110</w:t>
      </w:r>
      <w:r w:rsidR="00892575">
        <w:t xml:space="preserve"> states all Pathways</w:t>
      </w:r>
      <w:r w:rsidR="00533FDE">
        <w:t xml:space="preserve"> </w:t>
      </w:r>
      <w:r>
        <w:t>outcomes</w:t>
      </w:r>
      <w:r w:rsidR="00892575">
        <w:t xml:space="preserve"> but course activities</w:t>
      </w:r>
      <w:r>
        <w:t xml:space="preserve"> focus primarily on content knowledge </w:t>
      </w:r>
      <w:r w:rsidR="00892575">
        <w:t>(</w:t>
      </w:r>
      <w:r>
        <w:t>relate</w:t>
      </w:r>
      <w:r w:rsidR="00533FDE">
        <w:t>d to</w:t>
      </w:r>
      <w:r w:rsidR="00892575">
        <w:t xml:space="preserve"> outcome #1)</w:t>
      </w:r>
      <w:r>
        <w:t xml:space="preserve">, </w:t>
      </w:r>
      <w:r w:rsidR="00106E6C">
        <w:t xml:space="preserve">four </w:t>
      </w:r>
      <w:r w:rsidR="00D21646">
        <w:t>outcomes</w:t>
      </w:r>
      <w:r w:rsidR="00106E6C">
        <w:t xml:space="preserve"> dealing with laboratory </w:t>
      </w:r>
      <w:r w:rsidR="00D21646">
        <w:t>experience</w:t>
      </w:r>
      <w:r w:rsidR="00106E6C">
        <w:t xml:space="preserve"> are not addressed. Bio 10004 </w:t>
      </w:r>
      <w:r w:rsidR="00D21646">
        <w:t>includes laboratory activities, however</w:t>
      </w:r>
      <w:r w:rsidR="00BC5940">
        <w:t>,</w:t>
      </w:r>
      <w:r w:rsidR="00D21646">
        <w:t xml:space="preserve"> it is not clear that a</w:t>
      </w:r>
      <w:r w:rsidR="003A2822">
        <w:t>ny of them are collaborative or</w:t>
      </w:r>
      <w:r w:rsidR="00D21646">
        <w:t xml:space="preserve"> include laboratory reports.</w:t>
      </w:r>
    </w:p>
    <w:p w14:paraId="11D4040A" w14:textId="77777777" w:rsidR="008A2C10" w:rsidRDefault="008A2C10" w:rsidP="00D91D9D">
      <w:pPr>
        <w:pStyle w:val="NoSpacing"/>
        <w:rPr>
          <w:b/>
        </w:rPr>
      </w:pPr>
    </w:p>
    <w:p w14:paraId="0DABBE7D" w14:textId="2C0B2A0C" w:rsidR="00892575" w:rsidRDefault="00D91D9D" w:rsidP="00D91D9D">
      <w:pPr>
        <w:pStyle w:val="NoSpacing"/>
      </w:pPr>
      <w:r w:rsidRPr="00533FDE">
        <w:rPr>
          <w:b/>
        </w:rPr>
        <w:t xml:space="preserve">The Flexible </w:t>
      </w:r>
      <w:r w:rsidR="00BC5940">
        <w:rPr>
          <w:b/>
        </w:rPr>
        <w:t>C</w:t>
      </w:r>
      <w:r w:rsidRPr="00533FDE">
        <w:rPr>
          <w:b/>
        </w:rPr>
        <w:t>ore</w:t>
      </w:r>
      <w:r w:rsidR="00730FED">
        <w:t xml:space="preserve"> </w:t>
      </w:r>
    </w:p>
    <w:p w14:paraId="10B7867F" w14:textId="77777777" w:rsidR="00D91D9D" w:rsidRDefault="00B20C71" w:rsidP="00D91D9D">
      <w:pPr>
        <w:pStyle w:val="NoSpacing"/>
      </w:pPr>
      <w:r>
        <w:t>Many syllabi include</w:t>
      </w:r>
      <w:r w:rsidR="00533FDE">
        <w:t xml:space="preserve"> the</w:t>
      </w:r>
      <w:r w:rsidR="00730FED">
        <w:t xml:space="preserve"> “Gen </w:t>
      </w:r>
      <w:r>
        <w:t>Ed statement”</w:t>
      </w:r>
      <w:r w:rsidR="003A2822">
        <w:t xml:space="preserve">, </w:t>
      </w:r>
      <w:r w:rsidR="00730FED">
        <w:t>such as:</w:t>
      </w:r>
    </w:p>
    <w:p w14:paraId="6BAF7BBE" w14:textId="77777777" w:rsidR="00533FDE" w:rsidRDefault="00533FDE" w:rsidP="00D91D9D">
      <w:pPr>
        <w:pStyle w:val="NoSpacing"/>
        <w:rPr>
          <w:b/>
          <w:i/>
        </w:rPr>
      </w:pPr>
    </w:p>
    <w:p w14:paraId="462B1E69" w14:textId="77777777" w:rsidR="00533FDE" w:rsidRDefault="00730FED" w:rsidP="00D91D9D">
      <w:pPr>
        <w:pStyle w:val="NoSpacing"/>
        <w:rPr>
          <w:b/>
          <w:i/>
        </w:rPr>
      </w:pPr>
      <w:r w:rsidRPr="00A10527">
        <w:rPr>
          <w:b/>
          <w:i/>
        </w:rPr>
        <w:t xml:space="preserve">General Education Information </w:t>
      </w:r>
    </w:p>
    <w:p w14:paraId="7F3A7BAE" w14:textId="77777777" w:rsidR="00730FED" w:rsidRPr="00A10527" w:rsidRDefault="00730FED" w:rsidP="00D91D9D">
      <w:pPr>
        <w:pStyle w:val="NoSpacing"/>
        <w:rPr>
          <w:i/>
        </w:rPr>
      </w:pPr>
      <w:r w:rsidRPr="00A10527">
        <w:rPr>
          <w:i/>
        </w:rPr>
        <w:t xml:space="preserve">As part of the College’s General Education Curriculum, this course is designed to enhance your understanding of artistic issues and how they are studied. Students successfully completing this course will develop the following proficiencies: </w:t>
      </w:r>
    </w:p>
    <w:p w14:paraId="01A7C4BD" w14:textId="77777777" w:rsidR="00730FED" w:rsidRPr="00A10527" w:rsidRDefault="00730FED" w:rsidP="00D91D9D">
      <w:pPr>
        <w:pStyle w:val="NoSpacing"/>
        <w:rPr>
          <w:i/>
        </w:rPr>
      </w:pPr>
      <w:r w:rsidRPr="00A10527">
        <w:rPr>
          <w:i/>
        </w:rPr>
        <w:lastRenderedPageBreak/>
        <w:t xml:space="preserve">•Oral and written communication skills - Students will produce well-reasoned written or oral arguments using evidence to support conclusions. </w:t>
      </w:r>
    </w:p>
    <w:p w14:paraId="1C334A53" w14:textId="77777777" w:rsidR="00730FED" w:rsidRPr="00A10527" w:rsidRDefault="00730FED" w:rsidP="00D91D9D">
      <w:pPr>
        <w:pStyle w:val="NoSpacing"/>
        <w:rPr>
          <w:i/>
        </w:rPr>
      </w:pPr>
      <w:r w:rsidRPr="00A10527">
        <w:rPr>
          <w:i/>
        </w:rPr>
        <w:t xml:space="preserve">•Critical thinking skills - Students will evaluate evidence and arguments critically or analytically. •Information literacy - Students will gather, interpret, and assess information from a variety of sources and points of view. </w:t>
      </w:r>
    </w:p>
    <w:p w14:paraId="76B70673" w14:textId="6DC54E52" w:rsidR="00730FED" w:rsidRDefault="00730FED" w:rsidP="00D91D9D">
      <w:pPr>
        <w:pStyle w:val="NoSpacing"/>
        <w:rPr>
          <w:i/>
        </w:rPr>
      </w:pPr>
      <w:r w:rsidRPr="00A10527">
        <w:rPr>
          <w:i/>
        </w:rPr>
        <w:t>•Artistic/</w:t>
      </w:r>
      <w:r w:rsidR="00207A3F">
        <w:rPr>
          <w:i/>
        </w:rPr>
        <w:t>C</w:t>
      </w:r>
      <w:r w:rsidRPr="00A10527">
        <w:rPr>
          <w:i/>
        </w:rPr>
        <w:t>reative expression proficiency – Students will identify and apply the fundamental concepts and methods of architectural history in order to explore creative expression.</w:t>
      </w:r>
    </w:p>
    <w:p w14:paraId="667F6D3D" w14:textId="77777777" w:rsidR="00FD55B1" w:rsidRPr="00A10527" w:rsidRDefault="00FD55B1" w:rsidP="00D91D9D">
      <w:pPr>
        <w:pStyle w:val="NoSpacing"/>
        <w:rPr>
          <w:i/>
        </w:rPr>
      </w:pPr>
    </w:p>
    <w:p w14:paraId="418E9E58" w14:textId="16EAC558" w:rsidR="00A10527" w:rsidRDefault="00A10527" w:rsidP="00FD55B1">
      <w:pPr>
        <w:pStyle w:val="NoSpacing"/>
      </w:pPr>
      <w:r>
        <w:t>This addresses</w:t>
      </w:r>
      <w:r w:rsidR="00BC5940">
        <w:t xml:space="preserve"> four</w:t>
      </w:r>
      <w:r>
        <w:t xml:space="preserve"> out</w:t>
      </w:r>
      <w:r w:rsidR="00E25DFC">
        <w:t xml:space="preserve"> of </w:t>
      </w:r>
      <w:r w:rsidR="00BC5940">
        <w:t xml:space="preserve">six </w:t>
      </w:r>
      <w:r w:rsidR="00E25DFC">
        <w:t xml:space="preserve">expected Pathway outcomes and is present in many submissions. The challenge for some was including two more Pathways outcomes, as is required. </w:t>
      </w:r>
    </w:p>
    <w:p w14:paraId="175D6000" w14:textId="455A817F" w:rsidR="00A10527" w:rsidRDefault="008D34BE" w:rsidP="002C7C2D">
      <w:pPr>
        <w:pStyle w:val="NoSpacing"/>
      </w:pPr>
      <w:r>
        <w:t xml:space="preserve">WCGI </w:t>
      </w:r>
      <w:r w:rsidR="002C7C2D">
        <w:t>syllabi, both literature-focused and history-focused, are excellent as are those from the Creative Expression category</w:t>
      </w:r>
      <w:r w:rsidR="00856E64">
        <w:t xml:space="preserve"> and Philosophy</w:t>
      </w:r>
      <w:r w:rsidR="002C7C2D">
        <w:t xml:space="preserve">. </w:t>
      </w:r>
      <w:r w:rsidR="00C527C6">
        <w:t xml:space="preserve">Courses in the IS </w:t>
      </w:r>
      <w:r w:rsidR="002C7C2D">
        <w:t>and USED category mostly focus on</w:t>
      </w:r>
      <w:r w:rsidR="00C527C6">
        <w:t xml:space="preserve"> content knowledge</w:t>
      </w:r>
      <w:r w:rsidR="002C7C2D">
        <w:t xml:space="preserve"> and miss some of the broad outcom</w:t>
      </w:r>
      <w:r w:rsidR="00B20C71">
        <w:t>es. No Scientific World syllabi were</w:t>
      </w:r>
      <w:r w:rsidR="002C7C2D">
        <w:t xml:space="preserve"> submitted.</w:t>
      </w:r>
    </w:p>
    <w:p w14:paraId="7438A528" w14:textId="77777777" w:rsidR="00FD55B1" w:rsidRDefault="00FD55B1" w:rsidP="00FD55B1">
      <w:pPr>
        <w:pStyle w:val="NoSpacing"/>
      </w:pPr>
    </w:p>
    <w:p w14:paraId="3C24E279" w14:textId="77777777" w:rsidR="00FE4CFF" w:rsidRPr="00FD55B1" w:rsidRDefault="00FE4CFF" w:rsidP="00FD55B1">
      <w:pPr>
        <w:pStyle w:val="NoSpacing"/>
        <w:rPr>
          <w:b/>
          <w:sz w:val="28"/>
          <w:szCs w:val="28"/>
        </w:rPr>
      </w:pPr>
      <w:r w:rsidRPr="00FD55B1">
        <w:rPr>
          <w:b/>
          <w:sz w:val="28"/>
          <w:szCs w:val="28"/>
        </w:rPr>
        <w:t>Conclusion/Discussion</w:t>
      </w:r>
    </w:p>
    <w:p w14:paraId="6E110802" w14:textId="77777777" w:rsidR="00FD55B1" w:rsidRDefault="00FD55B1" w:rsidP="00FD55B1">
      <w:pPr>
        <w:pStyle w:val="NoSpacing"/>
      </w:pPr>
    </w:p>
    <w:p w14:paraId="1E6D1C94" w14:textId="77777777" w:rsidR="008A2C10" w:rsidRDefault="00607342" w:rsidP="00FD55B1">
      <w:pPr>
        <w:pStyle w:val="NoSpacing"/>
        <w:rPr>
          <w:color w:val="auto"/>
        </w:rPr>
      </w:pPr>
      <w:r>
        <w:t>While some improvements were made</w:t>
      </w:r>
      <w:r w:rsidR="00856E64">
        <w:t xml:space="preserve"> compared to </w:t>
      </w:r>
      <w:proofErr w:type="gramStart"/>
      <w:r w:rsidR="00856E64">
        <w:t>Spring</w:t>
      </w:r>
      <w:proofErr w:type="gramEnd"/>
      <w:r w:rsidR="00856E64">
        <w:t xml:space="preserve"> 2020 study, </w:t>
      </w:r>
      <w:r>
        <w:rPr>
          <w:color w:val="auto"/>
        </w:rPr>
        <w:t>more can be done. C</w:t>
      </w:r>
      <w:r w:rsidR="00FA0EE7" w:rsidRPr="00A17B9F">
        <w:rPr>
          <w:color w:val="auto"/>
        </w:rPr>
        <w:t xml:space="preserve">ourses </w:t>
      </w:r>
      <w:r w:rsidR="00856E64">
        <w:rPr>
          <w:color w:val="auto"/>
        </w:rPr>
        <w:t>with multiple</w:t>
      </w:r>
      <w:r w:rsidR="00FA0EE7" w:rsidRPr="00A17B9F">
        <w:rPr>
          <w:color w:val="auto"/>
        </w:rPr>
        <w:t xml:space="preserve"> sections and a steady </w:t>
      </w:r>
      <w:r w:rsidR="0097258F" w:rsidRPr="00A17B9F">
        <w:rPr>
          <w:color w:val="auto"/>
        </w:rPr>
        <w:t xml:space="preserve">course </w:t>
      </w:r>
      <w:r w:rsidR="00FA0EE7" w:rsidRPr="00A17B9F">
        <w:rPr>
          <w:color w:val="auto"/>
        </w:rPr>
        <w:t>coordinator</w:t>
      </w:r>
      <w:r>
        <w:rPr>
          <w:color w:val="auto"/>
        </w:rPr>
        <w:t xml:space="preserve"> continue to do a good job</w:t>
      </w:r>
      <w:r w:rsidR="00FA0EE7" w:rsidRPr="00A17B9F">
        <w:rPr>
          <w:color w:val="auto"/>
        </w:rPr>
        <w:t xml:space="preserve"> s</w:t>
      </w:r>
      <w:r w:rsidR="00B47DD7" w:rsidRPr="00A17B9F">
        <w:rPr>
          <w:color w:val="auto"/>
        </w:rPr>
        <w:t xml:space="preserve">tandardizing </w:t>
      </w:r>
      <w:r w:rsidR="0036326E">
        <w:rPr>
          <w:color w:val="auto"/>
        </w:rPr>
        <w:t xml:space="preserve">the </w:t>
      </w:r>
      <w:r w:rsidR="00B47DD7" w:rsidRPr="00A17B9F">
        <w:rPr>
          <w:color w:val="auto"/>
        </w:rPr>
        <w:t>learning</w:t>
      </w:r>
      <w:r w:rsidR="00FA0EE7" w:rsidRPr="00A17B9F">
        <w:rPr>
          <w:color w:val="auto"/>
        </w:rPr>
        <w:t xml:space="preserve"> outcomes and ensuring they are </w:t>
      </w:r>
      <w:r w:rsidR="00B47DD7" w:rsidRPr="00A17B9F">
        <w:rPr>
          <w:color w:val="auto"/>
        </w:rPr>
        <w:t>a</w:t>
      </w:r>
      <w:r w:rsidR="00FA0EE7" w:rsidRPr="00A17B9F">
        <w:rPr>
          <w:color w:val="auto"/>
        </w:rPr>
        <w:t>li</w:t>
      </w:r>
      <w:r w:rsidR="00B47DD7" w:rsidRPr="00A17B9F">
        <w:rPr>
          <w:color w:val="auto"/>
        </w:rPr>
        <w:t>g</w:t>
      </w:r>
      <w:r w:rsidR="00FA0EE7" w:rsidRPr="00A17B9F">
        <w:rPr>
          <w:color w:val="auto"/>
        </w:rPr>
        <w:t>ned with Pathways expectations</w:t>
      </w:r>
      <w:r>
        <w:rPr>
          <w:color w:val="auto"/>
        </w:rPr>
        <w:t xml:space="preserve">. </w:t>
      </w:r>
      <w:r w:rsidR="00B47DD7" w:rsidRPr="00A17B9F">
        <w:rPr>
          <w:color w:val="auto"/>
        </w:rPr>
        <w:t xml:space="preserve">The College will continue with its efforts </w:t>
      </w:r>
      <w:r w:rsidR="00E351E2">
        <w:rPr>
          <w:color w:val="auto"/>
        </w:rPr>
        <w:t xml:space="preserve">in </w:t>
      </w:r>
      <w:r w:rsidR="00856E64">
        <w:rPr>
          <w:color w:val="auto"/>
        </w:rPr>
        <w:t xml:space="preserve">reaching out to Chairs and faculty </w:t>
      </w:r>
      <w:r w:rsidR="00B47DD7" w:rsidRPr="00A17B9F">
        <w:rPr>
          <w:color w:val="auto"/>
        </w:rPr>
        <w:t>every semester</w:t>
      </w:r>
      <w:r w:rsidR="00856D4C">
        <w:rPr>
          <w:color w:val="auto"/>
        </w:rPr>
        <w:t xml:space="preserve"> and disseminating Gen Ed information</w:t>
      </w:r>
      <w:r w:rsidR="00856E64">
        <w:rPr>
          <w:color w:val="auto"/>
        </w:rPr>
        <w:t>.</w:t>
      </w:r>
    </w:p>
    <w:p w14:paraId="47A17E69" w14:textId="77777777" w:rsidR="00207A3F" w:rsidRDefault="00207A3F" w:rsidP="00FD55B1">
      <w:pPr>
        <w:pStyle w:val="NoSpacing"/>
        <w:rPr>
          <w:color w:val="auto"/>
        </w:rPr>
      </w:pPr>
    </w:p>
    <w:p w14:paraId="197B59E3" w14:textId="2C3427D7" w:rsidR="00207A3F" w:rsidRDefault="00207A3F" w:rsidP="00FD55B1">
      <w:pPr>
        <w:pStyle w:val="NoSpacing"/>
        <w:rPr>
          <w:b/>
          <w:color w:val="auto"/>
          <w:sz w:val="28"/>
          <w:szCs w:val="28"/>
        </w:rPr>
      </w:pPr>
      <w:r w:rsidRPr="00207A3F">
        <w:rPr>
          <w:b/>
          <w:color w:val="auto"/>
          <w:sz w:val="28"/>
          <w:szCs w:val="28"/>
        </w:rPr>
        <w:t>Recommendations</w:t>
      </w:r>
    </w:p>
    <w:p w14:paraId="07459F7B" w14:textId="77777777" w:rsidR="00207A3F" w:rsidRPr="00207A3F" w:rsidRDefault="00207A3F" w:rsidP="00207A3F">
      <w:pPr>
        <w:pStyle w:val="NoSpacing"/>
        <w:ind w:left="0"/>
        <w:rPr>
          <w:b/>
          <w:color w:val="auto"/>
          <w:sz w:val="28"/>
          <w:szCs w:val="28"/>
        </w:rPr>
      </w:pPr>
      <w:bookmarkStart w:id="2" w:name="_GoBack"/>
      <w:bookmarkEnd w:id="2"/>
    </w:p>
    <w:sectPr w:rsidR="00207A3F" w:rsidRPr="00207A3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DF90FE" w15:done="0"/>
  <w15:commentEx w15:paraId="4FCA3F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13420" w14:textId="77777777" w:rsidR="000C3F15" w:rsidRDefault="000C3F15" w:rsidP="00381405">
      <w:pPr>
        <w:spacing w:before="0" w:line="240" w:lineRule="auto"/>
      </w:pPr>
      <w:r>
        <w:separator/>
      </w:r>
    </w:p>
  </w:endnote>
  <w:endnote w:type="continuationSeparator" w:id="0">
    <w:p w14:paraId="164E0B76" w14:textId="77777777" w:rsidR="000C3F15" w:rsidRDefault="000C3F15" w:rsidP="0038140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Econom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80359" w14:textId="77777777" w:rsidR="000C3F15" w:rsidRDefault="000C3F15" w:rsidP="00381405">
      <w:pPr>
        <w:spacing w:before="0" w:line="240" w:lineRule="auto"/>
      </w:pPr>
      <w:r>
        <w:separator/>
      </w:r>
    </w:p>
  </w:footnote>
  <w:footnote w:type="continuationSeparator" w:id="0">
    <w:p w14:paraId="1D7A51AF" w14:textId="77777777" w:rsidR="000C3F15" w:rsidRDefault="000C3F15" w:rsidP="00381405">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5623"/>
    <w:multiLevelType w:val="multilevel"/>
    <w:tmpl w:val="956E4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ine M Slentz">
    <w15:presenceInfo w15:providerId="None" w15:userId="Kristine M Slen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05"/>
    <w:rsid w:val="0004521B"/>
    <w:rsid w:val="0006304C"/>
    <w:rsid w:val="000C3F15"/>
    <w:rsid w:val="00106E6C"/>
    <w:rsid w:val="0015428F"/>
    <w:rsid w:val="00207A3F"/>
    <w:rsid w:val="002C7C2D"/>
    <w:rsid w:val="002D34DD"/>
    <w:rsid w:val="00315B29"/>
    <w:rsid w:val="00345564"/>
    <w:rsid w:val="0036326E"/>
    <w:rsid w:val="00381405"/>
    <w:rsid w:val="003A2822"/>
    <w:rsid w:val="003D0687"/>
    <w:rsid w:val="0044564B"/>
    <w:rsid w:val="00497B39"/>
    <w:rsid w:val="00533FDE"/>
    <w:rsid w:val="0058274C"/>
    <w:rsid w:val="005F7920"/>
    <w:rsid w:val="00601AF5"/>
    <w:rsid w:val="00607342"/>
    <w:rsid w:val="00730FED"/>
    <w:rsid w:val="00752A9B"/>
    <w:rsid w:val="00856D4C"/>
    <w:rsid w:val="00856E64"/>
    <w:rsid w:val="00892575"/>
    <w:rsid w:val="008A2C10"/>
    <w:rsid w:val="008D34BE"/>
    <w:rsid w:val="0097258F"/>
    <w:rsid w:val="009A6532"/>
    <w:rsid w:val="009D372B"/>
    <w:rsid w:val="00A10527"/>
    <w:rsid w:val="00A17B9F"/>
    <w:rsid w:val="00A457F5"/>
    <w:rsid w:val="00A4614D"/>
    <w:rsid w:val="00A922D0"/>
    <w:rsid w:val="00AE117E"/>
    <w:rsid w:val="00AE57D6"/>
    <w:rsid w:val="00B20C71"/>
    <w:rsid w:val="00B47DD7"/>
    <w:rsid w:val="00B97A5E"/>
    <w:rsid w:val="00BC5940"/>
    <w:rsid w:val="00C32022"/>
    <w:rsid w:val="00C32E70"/>
    <w:rsid w:val="00C4266C"/>
    <w:rsid w:val="00C527C6"/>
    <w:rsid w:val="00D21646"/>
    <w:rsid w:val="00D91D9D"/>
    <w:rsid w:val="00D9211A"/>
    <w:rsid w:val="00DB7B96"/>
    <w:rsid w:val="00E25DFC"/>
    <w:rsid w:val="00E351E2"/>
    <w:rsid w:val="00EA2D1F"/>
    <w:rsid w:val="00F77737"/>
    <w:rsid w:val="00FA0EE7"/>
    <w:rsid w:val="00FD55B1"/>
    <w:rsid w:val="00FE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1405"/>
    <w:pPr>
      <w:pBdr>
        <w:top w:val="nil"/>
        <w:left w:val="nil"/>
        <w:bottom w:val="nil"/>
        <w:right w:val="nil"/>
        <w:between w:val="nil"/>
      </w:pBdr>
      <w:spacing w:before="200" w:after="0" w:line="360" w:lineRule="auto"/>
      <w:ind w:left="-15"/>
    </w:pPr>
    <w:rPr>
      <w:rFonts w:ascii="Open Sans" w:eastAsia="Open Sans" w:hAnsi="Open Sans" w:cs="Open Sans"/>
      <w:color w:val="000000"/>
      <w:lang w:val="en"/>
    </w:rPr>
  </w:style>
  <w:style w:type="paragraph" w:styleId="Heading1">
    <w:name w:val="heading 1"/>
    <w:basedOn w:val="Normal"/>
    <w:next w:val="Normal"/>
    <w:link w:val="Heading1Char"/>
    <w:rsid w:val="00381405"/>
    <w:pPr>
      <w:outlineLvl w:val="0"/>
    </w:pPr>
    <w:rPr>
      <w:b/>
      <w:sz w:val="32"/>
      <w:szCs w:val="32"/>
    </w:rPr>
  </w:style>
  <w:style w:type="paragraph" w:styleId="Heading3">
    <w:name w:val="heading 3"/>
    <w:basedOn w:val="Normal"/>
    <w:next w:val="Normal"/>
    <w:link w:val="Heading3Char"/>
    <w:rsid w:val="00381405"/>
    <w:pPr>
      <w:outlineLvl w:val="2"/>
    </w:pPr>
    <w:rPr>
      <w:b/>
      <w:color w:val="8C725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405"/>
    <w:rPr>
      <w:rFonts w:ascii="Open Sans" w:eastAsia="Open Sans" w:hAnsi="Open Sans" w:cs="Open Sans"/>
      <w:b/>
      <w:color w:val="000000"/>
      <w:sz w:val="32"/>
      <w:szCs w:val="32"/>
      <w:lang w:val="en"/>
    </w:rPr>
  </w:style>
  <w:style w:type="character" w:customStyle="1" w:styleId="Heading3Char">
    <w:name w:val="Heading 3 Char"/>
    <w:basedOn w:val="DefaultParagraphFont"/>
    <w:link w:val="Heading3"/>
    <w:rsid w:val="00381405"/>
    <w:rPr>
      <w:rFonts w:ascii="Open Sans" w:eastAsia="Open Sans" w:hAnsi="Open Sans" w:cs="Open Sans"/>
      <w:b/>
      <w:color w:val="8C7252"/>
      <w:sz w:val="24"/>
      <w:szCs w:val="24"/>
      <w:lang w:val="en"/>
    </w:rPr>
  </w:style>
  <w:style w:type="paragraph" w:styleId="Title">
    <w:name w:val="Title"/>
    <w:basedOn w:val="Normal"/>
    <w:next w:val="Normal"/>
    <w:link w:val="TitleChar"/>
    <w:rsid w:val="00381405"/>
    <w:pPr>
      <w:spacing w:before="0" w:line="240" w:lineRule="auto"/>
      <w:ind w:left="0" w:firstLine="15"/>
    </w:pPr>
    <w:rPr>
      <w:rFonts w:ascii="Economica" w:eastAsia="Economica" w:hAnsi="Economica" w:cs="Economica"/>
      <w:sz w:val="60"/>
      <w:szCs w:val="60"/>
    </w:rPr>
  </w:style>
  <w:style w:type="character" w:customStyle="1" w:styleId="TitleChar">
    <w:name w:val="Title Char"/>
    <w:basedOn w:val="DefaultParagraphFont"/>
    <w:link w:val="Title"/>
    <w:rsid w:val="00381405"/>
    <w:rPr>
      <w:rFonts w:ascii="Economica" w:eastAsia="Economica" w:hAnsi="Economica" w:cs="Economica"/>
      <w:color w:val="000000"/>
      <w:sz w:val="60"/>
      <w:szCs w:val="60"/>
      <w:lang w:val="en"/>
    </w:rPr>
  </w:style>
  <w:style w:type="paragraph" w:styleId="NoSpacing">
    <w:name w:val="No Spacing"/>
    <w:uiPriority w:val="1"/>
    <w:qFormat/>
    <w:rsid w:val="00381405"/>
    <w:pPr>
      <w:pBdr>
        <w:top w:val="nil"/>
        <w:left w:val="nil"/>
        <w:bottom w:val="nil"/>
        <w:right w:val="nil"/>
        <w:between w:val="nil"/>
      </w:pBdr>
      <w:spacing w:after="0" w:line="240" w:lineRule="auto"/>
      <w:ind w:left="-15"/>
    </w:pPr>
    <w:rPr>
      <w:rFonts w:ascii="Open Sans" w:eastAsia="Open Sans" w:hAnsi="Open Sans" w:cs="Open Sans"/>
      <w:color w:val="000000"/>
      <w:lang w:val="en"/>
    </w:rPr>
  </w:style>
  <w:style w:type="paragraph" w:styleId="BalloonText">
    <w:name w:val="Balloon Text"/>
    <w:basedOn w:val="Normal"/>
    <w:link w:val="BalloonTextChar"/>
    <w:uiPriority w:val="99"/>
    <w:semiHidden/>
    <w:unhideWhenUsed/>
    <w:rsid w:val="00EA2D1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D1F"/>
    <w:rPr>
      <w:rFonts w:ascii="Tahoma" w:eastAsia="Open Sans" w:hAnsi="Tahoma" w:cs="Tahoma"/>
      <w:color w:val="000000"/>
      <w:sz w:val="16"/>
      <w:szCs w:val="16"/>
      <w:lang w:val="en"/>
    </w:rPr>
  </w:style>
  <w:style w:type="character" w:styleId="CommentReference">
    <w:name w:val="annotation reference"/>
    <w:basedOn w:val="DefaultParagraphFont"/>
    <w:uiPriority w:val="99"/>
    <w:semiHidden/>
    <w:unhideWhenUsed/>
    <w:rsid w:val="00BC5940"/>
    <w:rPr>
      <w:sz w:val="16"/>
      <w:szCs w:val="16"/>
    </w:rPr>
  </w:style>
  <w:style w:type="paragraph" w:styleId="CommentText">
    <w:name w:val="annotation text"/>
    <w:basedOn w:val="Normal"/>
    <w:link w:val="CommentTextChar"/>
    <w:uiPriority w:val="99"/>
    <w:semiHidden/>
    <w:unhideWhenUsed/>
    <w:rsid w:val="00BC5940"/>
    <w:pPr>
      <w:spacing w:line="240" w:lineRule="auto"/>
    </w:pPr>
    <w:rPr>
      <w:sz w:val="20"/>
      <w:szCs w:val="20"/>
    </w:rPr>
  </w:style>
  <w:style w:type="character" w:customStyle="1" w:styleId="CommentTextChar">
    <w:name w:val="Comment Text Char"/>
    <w:basedOn w:val="DefaultParagraphFont"/>
    <w:link w:val="CommentText"/>
    <w:uiPriority w:val="99"/>
    <w:semiHidden/>
    <w:rsid w:val="00BC5940"/>
    <w:rPr>
      <w:rFonts w:ascii="Open Sans" w:eastAsia="Open Sans" w:hAnsi="Open Sans" w:cs="Open Sans"/>
      <w:color w:val="000000"/>
      <w:sz w:val="20"/>
      <w:szCs w:val="20"/>
      <w:lang w:val="en"/>
    </w:rPr>
  </w:style>
  <w:style w:type="paragraph" w:styleId="CommentSubject">
    <w:name w:val="annotation subject"/>
    <w:basedOn w:val="CommentText"/>
    <w:next w:val="CommentText"/>
    <w:link w:val="CommentSubjectChar"/>
    <w:uiPriority w:val="99"/>
    <w:semiHidden/>
    <w:unhideWhenUsed/>
    <w:rsid w:val="00BC5940"/>
    <w:rPr>
      <w:b/>
      <w:bCs/>
    </w:rPr>
  </w:style>
  <w:style w:type="character" w:customStyle="1" w:styleId="CommentSubjectChar">
    <w:name w:val="Comment Subject Char"/>
    <w:basedOn w:val="CommentTextChar"/>
    <w:link w:val="CommentSubject"/>
    <w:uiPriority w:val="99"/>
    <w:semiHidden/>
    <w:rsid w:val="00BC5940"/>
    <w:rPr>
      <w:rFonts w:ascii="Open Sans" w:eastAsia="Open Sans" w:hAnsi="Open Sans" w:cs="Open Sans"/>
      <w:b/>
      <w:bCs/>
      <w:color w:val="000000"/>
      <w:sz w:val="20"/>
      <w:szCs w:val="20"/>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1405"/>
    <w:pPr>
      <w:pBdr>
        <w:top w:val="nil"/>
        <w:left w:val="nil"/>
        <w:bottom w:val="nil"/>
        <w:right w:val="nil"/>
        <w:between w:val="nil"/>
      </w:pBdr>
      <w:spacing w:before="200" w:after="0" w:line="360" w:lineRule="auto"/>
      <w:ind w:left="-15"/>
    </w:pPr>
    <w:rPr>
      <w:rFonts w:ascii="Open Sans" w:eastAsia="Open Sans" w:hAnsi="Open Sans" w:cs="Open Sans"/>
      <w:color w:val="000000"/>
      <w:lang w:val="en"/>
    </w:rPr>
  </w:style>
  <w:style w:type="paragraph" w:styleId="Heading1">
    <w:name w:val="heading 1"/>
    <w:basedOn w:val="Normal"/>
    <w:next w:val="Normal"/>
    <w:link w:val="Heading1Char"/>
    <w:rsid w:val="00381405"/>
    <w:pPr>
      <w:outlineLvl w:val="0"/>
    </w:pPr>
    <w:rPr>
      <w:b/>
      <w:sz w:val="32"/>
      <w:szCs w:val="32"/>
    </w:rPr>
  </w:style>
  <w:style w:type="paragraph" w:styleId="Heading3">
    <w:name w:val="heading 3"/>
    <w:basedOn w:val="Normal"/>
    <w:next w:val="Normal"/>
    <w:link w:val="Heading3Char"/>
    <w:rsid w:val="00381405"/>
    <w:pPr>
      <w:outlineLvl w:val="2"/>
    </w:pPr>
    <w:rPr>
      <w:b/>
      <w:color w:val="8C725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405"/>
    <w:rPr>
      <w:rFonts w:ascii="Open Sans" w:eastAsia="Open Sans" w:hAnsi="Open Sans" w:cs="Open Sans"/>
      <w:b/>
      <w:color w:val="000000"/>
      <w:sz w:val="32"/>
      <w:szCs w:val="32"/>
      <w:lang w:val="en"/>
    </w:rPr>
  </w:style>
  <w:style w:type="character" w:customStyle="1" w:styleId="Heading3Char">
    <w:name w:val="Heading 3 Char"/>
    <w:basedOn w:val="DefaultParagraphFont"/>
    <w:link w:val="Heading3"/>
    <w:rsid w:val="00381405"/>
    <w:rPr>
      <w:rFonts w:ascii="Open Sans" w:eastAsia="Open Sans" w:hAnsi="Open Sans" w:cs="Open Sans"/>
      <w:b/>
      <w:color w:val="8C7252"/>
      <w:sz w:val="24"/>
      <w:szCs w:val="24"/>
      <w:lang w:val="en"/>
    </w:rPr>
  </w:style>
  <w:style w:type="paragraph" w:styleId="Title">
    <w:name w:val="Title"/>
    <w:basedOn w:val="Normal"/>
    <w:next w:val="Normal"/>
    <w:link w:val="TitleChar"/>
    <w:rsid w:val="00381405"/>
    <w:pPr>
      <w:spacing w:before="0" w:line="240" w:lineRule="auto"/>
      <w:ind w:left="0" w:firstLine="15"/>
    </w:pPr>
    <w:rPr>
      <w:rFonts w:ascii="Economica" w:eastAsia="Economica" w:hAnsi="Economica" w:cs="Economica"/>
      <w:sz w:val="60"/>
      <w:szCs w:val="60"/>
    </w:rPr>
  </w:style>
  <w:style w:type="character" w:customStyle="1" w:styleId="TitleChar">
    <w:name w:val="Title Char"/>
    <w:basedOn w:val="DefaultParagraphFont"/>
    <w:link w:val="Title"/>
    <w:rsid w:val="00381405"/>
    <w:rPr>
      <w:rFonts w:ascii="Economica" w:eastAsia="Economica" w:hAnsi="Economica" w:cs="Economica"/>
      <w:color w:val="000000"/>
      <w:sz w:val="60"/>
      <w:szCs w:val="60"/>
      <w:lang w:val="en"/>
    </w:rPr>
  </w:style>
  <w:style w:type="paragraph" w:styleId="NoSpacing">
    <w:name w:val="No Spacing"/>
    <w:uiPriority w:val="1"/>
    <w:qFormat/>
    <w:rsid w:val="00381405"/>
    <w:pPr>
      <w:pBdr>
        <w:top w:val="nil"/>
        <w:left w:val="nil"/>
        <w:bottom w:val="nil"/>
        <w:right w:val="nil"/>
        <w:between w:val="nil"/>
      </w:pBdr>
      <w:spacing w:after="0" w:line="240" w:lineRule="auto"/>
      <w:ind w:left="-15"/>
    </w:pPr>
    <w:rPr>
      <w:rFonts w:ascii="Open Sans" w:eastAsia="Open Sans" w:hAnsi="Open Sans" w:cs="Open Sans"/>
      <w:color w:val="000000"/>
      <w:lang w:val="en"/>
    </w:rPr>
  </w:style>
  <w:style w:type="paragraph" w:styleId="BalloonText">
    <w:name w:val="Balloon Text"/>
    <w:basedOn w:val="Normal"/>
    <w:link w:val="BalloonTextChar"/>
    <w:uiPriority w:val="99"/>
    <w:semiHidden/>
    <w:unhideWhenUsed/>
    <w:rsid w:val="00EA2D1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D1F"/>
    <w:rPr>
      <w:rFonts w:ascii="Tahoma" w:eastAsia="Open Sans" w:hAnsi="Tahoma" w:cs="Tahoma"/>
      <w:color w:val="000000"/>
      <w:sz w:val="16"/>
      <w:szCs w:val="16"/>
      <w:lang w:val="en"/>
    </w:rPr>
  </w:style>
  <w:style w:type="character" w:styleId="CommentReference">
    <w:name w:val="annotation reference"/>
    <w:basedOn w:val="DefaultParagraphFont"/>
    <w:uiPriority w:val="99"/>
    <w:semiHidden/>
    <w:unhideWhenUsed/>
    <w:rsid w:val="00BC5940"/>
    <w:rPr>
      <w:sz w:val="16"/>
      <w:szCs w:val="16"/>
    </w:rPr>
  </w:style>
  <w:style w:type="paragraph" w:styleId="CommentText">
    <w:name w:val="annotation text"/>
    <w:basedOn w:val="Normal"/>
    <w:link w:val="CommentTextChar"/>
    <w:uiPriority w:val="99"/>
    <w:semiHidden/>
    <w:unhideWhenUsed/>
    <w:rsid w:val="00BC5940"/>
    <w:pPr>
      <w:spacing w:line="240" w:lineRule="auto"/>
    </w:pPr>
    <w:rPr>
      <w:sz w:val="20"/>
      <w:szCs w:val="20"/>
    </w:rPr>
  </w:style>
  <w:style w:type="character" w:customStyle="1" w:styleId="CommentTextChar">
    <w:name w:val="Comment Text Char"/>
    <w:basedOn w:val="DefaultParagraphFont"/>
    <w:link w:val="CommentText"/>
    <w:uiPriority w:val="99"/>
    <w:semiHidden/>
    <w:rsid w:val="00BC5940"/>
    <w:rPr>
      <w:rFonts w:ascii="Open Sans" w:eastAsia="Open Sans" w:hAnsi="Open Sans" w:cs="Open Sans"/>
      <w:color w:val="000000"/>
      <w:sz w:val="20"/>
      <w:szCs w:val="20"/>
      <w:lang w:val="en"/>
    </w:rPr>
  </w:style>
  <w:style w:type="paragraph" w:styleId="CommentSubject">
    <w:name w:val="annotation subject"/>
    <w:basedOn w:val="CommentText"/>
    <w:next w:val="CommentText"/>
    <w:link w:val="CommentSubjectChar"/>
    <w:uiPriority w:val="99"/>
    <w:semiHidden/>
    <w:unhideWhenUsed/>
    <w:rsid w:val="00BC5940"/>
    <w:rPr>
      <w:b/>
      <w:bCs/>
    </w:rPr>
  </w:style>
  <w:style w:type="character" w:customStyle="1" w:styleId="CommentSubjectChar">
    <w:name w:val="Comment Subject Char"/>
    <w:basedOn w:val="CommentTextChar"/>
    <w:link w:val="CommentSubject"/>
    <w:uiPriority w:val="99"/>
    <w:semiHidden/>
    <w:rsid w:val="00BC5940"/>
    <w:rPr>
      <w:rFonts w:ascii="Open Sans" w:eastAsia="Open Sans" w:hAnsi="Open Sans" w:cs="Open Sans"/>
      <w:b/>
      <w:bCs/>
      <w:color w:val="00000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57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Provost Office A218</dc:creator>
  <cp:lastModifiedBy>Temp</cp:lastModifiedBy>
  <cp:revision>2</cp:revision>
  <dcterms:created xsi:type="dcterms:W3CDTF">2022-05-13T20:10:00Z</dcterms:created>
  <dcterms:modified xsi:type="dcterms:W3CDTF">2022-05-13T20:10:00Z</dcterms:modified>
</cp:coreProperties>
</file>