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53434" w14:textId="77777777" w:rsidR="00974894" w:rsidRDefault="00974894" w:rsidP="00974894">
      <w:pPr>
        <w:pStyle w:val="NoSpacing"/>
        <w:ind w:left="-144"/>
      </w:pPr>
      <w:r>
        <w:rPr>
          <w:noProof/>
        </w:rPr>
        <w:drawing>
          <wp:inline distT="0" distB="0" distL="0" distR="0" wp14:anchorId="235AA9BB" wp14:editId="682E4286">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14:paraId="7D507DC9" w14:textId="77777777" w:rsidR="00974894" w:rsidRPr="00763D93" w:rsidRDefault="00974894" w:rsidP="00974894">
      <w:pPr>
        <w:spacing w:after="0" w:line="240" w:lineRule="auto"/>
        <w:ind w:left="-144"/>
        <w:rPr>
          <w:rFonts w:ascii="Sans" w:eastAsia="Times New Roman" w:hAnsi="Sans" w:cs="Times New Roman"/>
          <w:sz w:val="24"/>
          <w:szCs w:val="24"/>
        </w:rPr>
      </w:pPr>
      <w:r w:rsidRPr="00AE51C5">
        <w:rPr>
          <w:rFonts w:ascii="Times New Roman" w:eastAsia="Times New Roman" w:hAnsi="Times New Roman" w:cs="Times New Roman"/>
          <w:sz w:val="20"/>
          <w:szCs w:val="20"/>
        </w:rPr>
        <w:t>Office of General Education</w:t>
      </w:r>
      <w:r>
        <w:rPr>
          <w:rFonts w:ascii="Times New Roman" w:eastAsia="Times New Roman" w:hAnsi="Times New Roman" w:cs="Times New Roman"/>
          <w:sz w:val="20"/>
          <w:szCs w:val="20"/>
        </w:rPr>
        <w:t xml:space="preserve">             </w:t>
      </w:r>
      <w:r w:rsidRPr="00AD4910">
        <w:rPr>
          <w:rFonts w:ascii="Open Sans" w:eastAsia="Times New Roman" w:hAnsi="Open Sans" w:cs="Times New Roman"/>
          <w:sz w:val="28"/>
          <w:szCs w:val="28"/>
        </w:rPr>
        <w:t xml:space="preserve"> </w:t>
      </w:r>
      <w:r w:rsidRPr="00AD4910">
        <w:rPr>
          <w:rFonts w:ascii="Open Sans" w:eastAsia="Times New Roman" w:hAnsi="Open Sans" w:cs="Times New Roman"/>
          <w:b/>
          <w:sz w:val="28"/>
          <w:szCs w:val="28"/>
        </w:rPr>
        <w:t>FALL 21 FIQWS STUDENT SURVE</w:t>
      </w:r>
      <w:bookmarkStart w:id="0" w:name="_GoBack"/>
      <w:bookmarkEnd w:id="0"/>
      <w:r w:rsidRPr="00AD4910">
        <w:rPr>
          <w:rFonts w:ascii="Open Sans" w:eastAsia="Times New Roman" w:hAnsi="Open Sans" w:cs="Times New Roman"/>
          <w:b/>
          <w:sz w:val="28"/>
          <w:szCs w:val="28"/>
        </w:rPr>
        <w:t>Y</w:t>
      </w:r>
      <w:r w:rsidRPr="00AD4910">
        <w:rPr>
          <w:rFonts w:ascii="Open Sans" w:eastAsia="Times New Roman" w:hAnsi="Open Sans" w:cs="Times New Roman"/>
          <w:sz w:val="28"/>
          <w:szCs w:val="28"/>
        </w:rPr>
        <w:t xml:space="preserve"> </w:t>
      </w:r>
      <w:r w:rsidR="00B917BC" w:rsidRPr="00AD4910">
        <w:rPr>
          <w:rFonts w:ascii="Open Sans" w:eastAsia="Times New Roman" w:hAnsi="Open Sans" w:cs="Times New Roman"/>
          <w:sz w:val="28"/>
          <w:szCs w:val="28"/>
        </w:rPr>
        <w:t>- DRAFT</w:t>
      </w:r>
    </w:p>
    <w:p w14:paraId="13F6927D" w14:textId="77777777" w:rsidR="00974894" w:rsidRPr="00763D93" w:rsidRDefault="00974894" w:rsidP="00974894">
      <w:pPr>
        <w:spacing w:after="0" w:line="240" w:lineRule="auto"/>
        <w:ind w:left="-144"/>
        <w:rPr>
          <w:rFonts w:ascii="Sans" w:eastAsia="Times New Roman" w:hAnsi="Sans" w:cs="Times New Roman"/>
          <w:sz w:val="20"/>
          <w:szCs w:val="20"/>
        </w:rPr>
      </w:pPr>
      <w:r w:rsidRPr="00763D93">
        <w:rPr>
          <w:rFonts w:ascii="Sans" w:eastAsia="Times New Roman" w:hAnsi="Sans" w:cs="Times New Roman"/>
          <w:sz w:val="20"/>
          <w:szCs w:val="20"/>
        </w:rPr>
        <w:t>A218C    Tel: 212.650.8066</w:t>
      </w:r>
      <w:r w:rsidRPr="00763D93">
        <w:rPr>
          <w:rFonts w:ascii="Sans" w:eastAsia="Times New Roman" w:hAnsi="Sans" w:cs="Times New Roman"/>
          <w:sz w:val="20"/>
          <w:szCs w:val="20"/>
        </w:rPr>
        <w:tab/>
      </w:r>
    </w:p>
    <w:p w14:paraId="755E92A9" w14:textId="77777777" w:rsidR="00974894" w:rsidRPr="00763D93" w:rsidRDefault="00974894" w:rsidP="00974894">
      <w:pPr>
        <w:spacing w:after="0" w:line="240" w:lineRule="auto"/>
        <w:ind w:left="-144"/>
        <w:rPr>
          <w:rFonts w:ascii="Sans" w:hAnsi="Sans"/>
          <w:b/>
        </w:rPr>
      </w:pPr>
      <w:r w:rsidRPr="00763D93">
        <w:rPr>
          <w:rFonts w:ascii="Sans" w:hAnsi="Sans"/>
          <w:b/>
        </w:rPr>
        <w:t xml:space="preserve">   </w:t>
      </w:r>
    </w:p>
    <w:p w14:paraId="482D41A6" w14:textId="2C6A1B3A" w:rsidR="00322C2E" w:rsidRDefault="00322C2E" w:rsidP="00763D93">
      <w:pPr>
        <w:pStyle w:val="NoSpacing"/>
        <w:rPr>
          <w:rFonts w:ascii="Open Sans" w:hAnsi="Open Sans"/>
          <w:b/>
          <w:sz w:val="28"/>
          <w:szCs w:val="28"/>
        </w:rPr>
      </w:pPr>
      <w:r w:rsidRPr="00763D93">
        <w:rPr>
          <w:rFonts w:ascii="Open Sans" w:hAnsi="Open Sans"/>
          <w:b/>
          <w:sz w:val="28"/>
          <w:szCs w:val="28"/>
        </w:rPr>
        <w:t>Purpose</w:t>
      </w:r>
    </w:p>
    <w:p w14:paraId="223824D4" w14:textId="77777777" w:rsidR="00763D93" w:rsidRPr="00763D93" w:rsidRDefault="00763D93" w:rsidP="00763D93">
      <w:pPr>
        <w:pStyle w:val="NoSpacing"/>
        <w:rPr>
          <w:rFonts w:ascii="Open Sans" w:eastAsia="Times New Roman" w:hAnsi="Open Sans" w:cs="Times New Roman"/>
          <w:b/>
          <w:sz w:val="28"/>
          <w:szCs w:val="28"/>
        </w:rPr>
      </w:pPr>
    </w:p>
    <w:p w14:paraId="0B3C58A5" w14:textId="77777777" w:rsidR="00322C2E" w:rsidRDefault="00322C2E" w:rsidP="00763D93">
      <w:pPr>
        <w:pStyle w:val="NoSpacing"/>
        <w:rPr>
          <w:rFonts w:ascii="Open Sans" w:hAnsi="Open Sans"/>
        </w:rPr>
      </w:pPr>
      <w:r w:rsidRPr="00763D93">
        <w:rPr>
          <w:rFonts w:ascii="Open Sans" w:hAnsi="Open Sans"/>
        </w:rPr>
        <w:t xml:space="preserve">The purpose of </w:t>
      </w:r>
      <w:r w:rsidR="00974894" w:rsidRPr="00763D93">
        <w:rPr>
          <w:rFonts w:ascii="Open Sans" w:hAnsi="Open Sans"/>
        </w:rPr>
        <w:t xml:space="preserve">this survey was to find out student perceptions about FIQWS regarding </w:t>
      </w:r>
      <w:r w:rsidRPr="00763D93">
        <w:rPr>
          <w:rFonts w:ascii="Open Sans" w:hAnsi="Open Sans"/>
        </w:rPr>
        <w:t>the connectedness between the two section</w:t>
      </w:r>
      <w:r w:rsidR="00B16090" w:rsidRPr="00763D93">
        <w:rPr>
          <w:rFonts w:ascii="Open Sans" w:hAnsi="Open Sans"/>
        </w:rPr>
        <w:t>s, faculty engagement</w:t>
      </w:r>
      <w:r w:rsidR="00EF51D1" w:rsidRPr="00763D93">
        <w:rPr>
          <w:rFonts w:ascii="Open Sans" w:hAnsi="Open Sans"/>
        </w:rPr>
        <w:t>,</w:t>
      </w:r>
      <w:r w:rsidRPr="00763D93">
        <w:rPr>
          <w:rFonts w:ascii="Open Sans" w:hAnsi="Open Sans"/>
        </w:rPr>
        <w:t xml:space="preserve"> and overall satisfaction with the course.</w:t>
      </w:r>
      <w:r w:rsidR="00B16090" w:rsidRPr="00763D93">
        <w:rPr>
          <w:rFonts w:ascii="Open Sans" w:hAnsi="Open Sans"/>
        </w:rPr>
        <w:t xml:space="preserve"> The goal is to utilize survey data for course delivery improvement.</w:t>
      </w:r>
    </w:p>
    <w:p w14:paraId="7DA34EF7" w14:textId="77777777" w:rsidR="00763D93" w:rsidRPr="00763D93" w:rsidRDefault="00763D93" w:rsidP="00763D93">
      <w:pPr>
        <w:pStyle w:val="NoSpacing"/>
        <w:rPr>
          <w:rFonts w:ascii="Open Sans" w:hAnsi="Open Sans"/>
        </w:rPr>
      </w:pPr>
    </w:p>
    <w:p w14:paraId="25217587" w14:textId="77777777" w:rsidR="00B16090" w:rsidRDefault="00B16090" w:rsidP="00763D93">
      <w:pPr>
        <w:pStyle w:val="NoSpacing"/>
        <w:rPr>
          <w:rFonts w:ascii="Open Sans" w:hAnsi="Open Sans"/>
          <w:b/>
          <w:sz w:val="28"/>
          <w:szCs w:val="28"/>
        </w:rPr>
      </w:pPr>
      <w:r w:rsidRPr="00763D93">
        <w:rPr>
          <w:rFonts w:ascii="Open Sans" w:hAnsi="Open Sans"/>
          <w:b/>
          <w:sz w:val="28"/>
          <w:szCs w:val="28"/>
        </w:rPr>
        <w:t>Meth</w:t>
      </w:r>
      <w:r w:rsidR="004C3D9B" w:rsidRPr="00763D93">
        <w:rPr>
          <w:rFonts w:ascii="Open Sans" w:hAnsi="Open Sans"/>
          <w:b/>
          <w:sz w:val="28"/>
          <w:szCs w:val="28"/>
        </w:rPr>
        <w:t>o</w:t>
      </w:r>
      <w:r w:rsidRPr="00763D93">
        <w:rPr>
          <w:rFonts w:ascii="Open Sans" w:hAnsi="Open Sans"/>
          <w:b/>
          <w:sz w:val="28"/>
          <w:szCs w:val="28"/>
        </w:rPr>
        <w:t>dology</w:t>
      </w:r>
    </w:p>
    <w:p w14:paraId="5EE9A48B" w14:textId="77777777" w:rsidR="00763D93" w:rsidRPr="00763D93" w:rsidRDefault="00763D93" w:rsidP="00763D93">
      <w:pPr>
        <w:pStyle w:val="NoSpacing"/>
        <w:rPr>
          <w:rFonts w:ascii="Open Sans" w:hAnsi="Open Sans"/>
          <w:b/>
          <w:sz w:val="28"/>
          <w:szCs w:val="28"/>
        </w:rPr>
      </w:pPr>
    </w:p>
    <w:p w14:paraId="03E51B62" w14:textId="77777777" w:rsidR="00410D98" w:rsidRDefault="00974894" w:rsidP="00763D93">
      <w:pPr>
        <w:pStyle w:val="NoSpacing"/>
        <w:rPr>
          <w:rFonts w:ascii="Open Sans" w:hAnsi="Open Sans"/>
        </w:rPr>
      </w:pPr>
      <w:r w:rsidRPr="00763D93">
        <w:rPr>
          <w:rFonts w:ascii="Open Sans" w:hAnsi="Open Sans"/>
        </w:rPr>
        <w:t>The Survey Monkey platform was used to create a</w:t>
      </w:r>
      <w:r w:rsidR="00B16090" w:rsidRPr="00763D93">
        <w:rPr>
          <w:rFonts w:ascii="Open Sans" w:hAnsi="Open Sans"/>
        </w:rPr>
        <w:t xml:space="preserve"> brief (10 questions) and anonymous </w:t>
      </w:r>
      <w:r w:rsidRPr="00763D93">
        <w:rPr>
          <w:rFonts w:ascii="Open Sans" w:hAnsi="Open Sans"/>
        </w:rPr>
        <w:t>survey</w:t>
      </w:r>
      <w:r w:rsidR="009E0A20" w:rsidRPr="00763D93">
        <w:rPr>
          <w:rFonts w:ascii="Open Sans" w:hAnsi="Open Sans"/>
        </w:rPr>
        <w:t>. Each question provided</w:t>
      </w:r>
      <w:r w:rsidR="00B70E1D" w:rsidRPr="00763D93">
        <w:rPr>
          <w:rFonts w:ascii="Open Sans" w:hAnsi="Open Sans"/>
        </w:rPr>
        <w:t xml:space="preserve"> space for </w:t>
      </w:r>
      <w:r w:rsidR="00B16090" w:rsidRPr="00763D93">
        <w:rPr>
          <w:rFonts w:ascii="Open Sans" w:hAnsi="Open Sans"/>
        </w:rPr>
        <w:t>comments</w:t>
      </w:r>
      <w:r w:rsidRPr="00763D93">
        <w:rPr>
          <w:rFonts w:ascii="Open Sans" w:hAnsi="Open Sans"/>
        </w:rPr>
        <w:t xml:space="preserve"> in which </w:t>
      </w:r>
      <w:r w:rsidR="00B70E1D" w:rsidRPr="00763D93">
        <w:rPr>
          <w:rFonts w:ascii="Open Sans" w:hAnsi="Open Sans"/>
        </w:rPr>
        <w:t xml:space="preserve">some </w:t>
      </w:r>
      <w:r w:rsidR="009E0A20" w:rsidRPr="00763D93">
        <w:rPr>
          <w:rFonts w:ascii="Open Sans" w:hAnsi="Open Sans"/>
        </w:rPr>
        <w:t xml:space="preserve">students </w:t>
      </w:r>
      <w:r w:rsidR="00B16090" w:rsidRPr="00763D93">
        <w:rPr>
          <w:rFonts w:ascii="Open Sans" w:hAnsi="Open Sans"/>
        </w:rPr>
        <w:t>incl</w:t>
      </w:r>
      <w:r w:rsidR="00B70E1D" w:rsidRPr="00763D93">
        <w:rPr>
          <w:rFonts w:ascii="Open Sans" w:hAnsi="Open Sans"/>
        </w:rPr>
        <w:t>ud</w:t>
      </w:r>
      <w:r w:rsidR="009E0A20" w:rsidRPr="00763D93">
        <w:rPr>
          <w:rFonts w:ascii="Open Sans" w:hAnsi="Open Sans"/>
        </w:rPr>
        <w:t>e</w:t>
      </w:r>
      <w:r w:rsidRPr="00763D93">
        <w:rPr>
          <w:rFonts w:ascii="Open Sans" w:hAnsi="Open Sans"/>
        </w:rPr>
        <w:t>d</w:t>
      </w:r>
      <w:r w:rsidR="009E0A20" w:rsidRPr="00763D93">
        <w:rPr>
          <w:rFonts w:ascii="Open Sans" w:hAnsi="Open Sans"/>
        </w:rPr>
        <w:t xml:space="preserve"> instructor names</w:t>
      </w:r>
      <w:r w:rsidR="00B70E1D" w:rsidRPr="00763D93">
        <w:rPr>
          <w:rFonts w:ascii="Open Sans" w:hAnsi="Open Sans"/>
        </w:rPr>
        <w:t>. S</w:t>
      </w:r>
      <w:r w:rsidR="009E0A20" w:rsidRPr="00763D93">
        <w:rPr>
          <w:rFonts w:ascii="Open Sans" w:hAnsi="Open Sans"/>
        </w:rPr>
        <w:t>ince the</w:t>
      </w:r>
      <w:r w:rsidR="00B16090" w:rsidRPr="00763D93">
        <w:rPr>
          <w:rFonts w:ascii="Open Sans" w:hAnsi="Open Sans"/>
        </w:rPr>
        <w:t xml:space="preserve"> survey is not </w:t>
      </w:r>
      <w:r w:rsidR="00B70E1D" w:rsidRPr="00763D93">
        <w:rPr>
          <w:rFonts w:ascii="Open Sans" w:hAnsi="Open Sans"/>
        </w:rPr>
        <w:t>intended</w:t>
      </w:r>
      <w:r w:rsidR="00B16090" w:rsidRPr="00763D93">
        <w:rPr>
          <w:rFonts w:ascii="Open Sans" w:hAnsi="Open Sans"/>
        </w:rPr>
        <w:t xml:space="preserve"> to evaluate specific sections, </w:t>
      </w:r>
      <w:r w:rsidR="00B70E1D" w:rsidRPr="00763D93">
        <w:rPr>
          <w:rFonts w:ascii="Open Sans" w:hAnsi="Open Sans"/>
        </w:rPr>
        <w:t xml:space="preserve">all faculty </w:t>
      </w:r>
      <w:r w:rsidR="00B16090" w:rsidRPr="00763D93">
        <w:rPr>
          <w:rFonts w:ascii="Open Sans" w:hAnsi="Open Sans"/>
        </w:rPr>
        <w:t>names ha</w:t>
      </w:r>
      <w:r w:rsidR="009E0A20" w:rsidRPr="00763D93">
        <w:rPr>
          <w:rFonts w:ascii="Open Sans" w:hAnsi="Open Sans"/>
        </w:rPr>
        <w:t>ve been removed (marked with x</w:t>
      </w:r>
      <w:r w:rsidR="00B16090" w:rsidRPr="00763D93">
        <w:rPr>
          <w:rFonts w:ascii="Open Sans" w:hAnsi="Open Sans"/>
        </w:rPr>
        <w:t xml:space="preserve">) in this report. The survey was </w:t>
      </w:r>
      <w:r w:rsidR="00322C2E" w:rsidRPr="00763D93">
        <w:rPr>
          <w:rFonts w:ascii="Open Sans" w:hAnsi="Open Sans"/>
        </w:rPr>
        <w:t xml:space="preserve">distributed </w:t>
      </w:r>
      <w:r w:rsidRPr="00763D93">
        <w:rPr>
          <w:rFonts w:ascii="Open Sans" w:hAnsi="Open Sans"/>
        </w:rPr>
        <w:t xml:space="preserve">at the end of Fall 21 semester </w:t>
      </w:r>
      <w:r w:rsidR="00322C2E" w:rsidRPr="00763D93">
        <w:rPr>
          <w:rFonts w:ascii="Open Sans" w:hAnsi="Open Sans"/>
        </w:rPr>
        <w:t xml:space="preserve">to all </w:t>
      </w:r>
      <w:r w:rsidR="0086396F" w:rsidRPr="00763D93">
        <w:rPr>
          <w:rFonts w:ascii="Open Sans" w:hAnsi="Open Sans"/>
        </w:rPr>
        <w:t xml:space="preserve">enrolled </w:t>
      </w:r>
      <w:r w:rsidR="00322C2E" w:rsidRPr="00763D93">
        <w:rPr>
          <w:rFonts w:ascii="Open Sans" w:hAnsi="Open Sans"/>
        </w:rPr>
        <w:t xml:space="preserve">students </w:t>
      </w:r>
      <w:r w:rsidR="00092EF6" w:rsidRPr="00763D93">
        <w:rPr>
          <w:rFonts w:ascii="Open Sans" w:hAnsi="Open Sans"/>
        </w:rPr>
        <w:t xml:space="preserve">via the </w:t>
      </w:r>
      <w:r w:rsidR="00322C2E" w:rsidRPr="00763D93">
        <w:rPr>
          <w:rFonts w:ascii="Open Sans" w:hAnsi="Open Sans"/>
        </w:rPr>
        <w:t>EAB Navigate</w:t>
      </w:r>
      <w:r w:rsidR="00092EF6" w:rsidRPr="00763D93">
        <w:rPr>
          <w:rFonts w:ascii="Open Sans" w:hAnsi="Open Sans"/>
        </w:rPr>
        <w:t xml:space="preserve"> email</w:t>
      </w:r>
      <w:r w:rsidR="002574E7" w:rsidRPr="00763D93">
        <w:rPr>
          <w:rFonts w:ascii="Open Sans" w:hAnsi="Open Sans"/>
        </w:rPr>
        <w:t>. Of the total 1045</w:t>
      </w:r>
      <w:r w:rsidR="00322C2E" w:rsidRPr="00763D93">
        <w:rPr>
          <w:rFonts w:ascii="Open Sans" w:hAnsi="Open Sans"/>
        </w:rPr>
        <w:t xml:space="preserve"> students, 155 responded to the survey </w:t>
      </w:r>
      <w:r w:rsidR="002574E7" w:rsidRPr="00763D93">
        <w:rPr>
          <w:rFonts w:ascii="Open Sans" w:hAnsi="Open Sans"/>
        </w:rPr>
        <w:t>(15</w:t>
      </w:r>
      <w:r w:rsidR="009E0A20" w:rsidRPr="00763D93">
        <w:rPr>
          <w:rFonts w:ascii="Open Sans" w:hAnsi="Open Sans"/>
        </w:rPr>
        <w:t>% response rate).</w:t>
      </w:r>
    </w:p>
    <w:p w14:paraId="0CEF8F44" w14:textId="77777777" w:rsidR="00763D93" w:rsidRPr="00763D93" w:rsidRDefault="00763D93" w:rsidP="00763D93">
      <w:pPr>
        <w:pStyle w:val="NoSpacing"/>
        <w:rPr>
          <w:rFonts w:ascii="Open Sans" w:hAnsi="Open Sans"/>
        </w:rPr>
      </w:pPr>
    </w:p>
    <w:p w14:paraId="07582A4A" w14:textId="77777777" w:rsidR="009E0A20" w:rsidRDefault="004C3D9B" w:rsidP="00763D93">
      <w:pPr>
        <w:pStyle w:val="NoSpacing"/>
        <w:rPr>
          <w:rFonts w:ascii="Open Sans" w:hAnsi="Open Sans"/>
          <w:b/>
          <w:sz w:val="28"/>
          <w:szCs w:val="28"/>
        </w:rPr>
      </w:pPr>
      <w:r w:rsidRPr="00763D93">
        <w:rPr>
          <w:rFonts w:ascii="Open Sans" w:hAnsi="Open Sans"/>
          <w:b/>
          <w:sz w:val="28"/>
          <w:szCs w:val="28"/>
        </w:rPr>
        <w:t>Results summary</w:t>
      </w:r>
    </w:p>
    <w:p w14:paraId="445A45EF" w14:textId="77777777" w:rsidR="00763D93" w:rsidRPr="00763D93" w:rsidRDefault="00763D93" w:rsidP="00763D93">
      <w:pPr>
        <w:pStyle w:val="NoSpacing"/>
        <w:rPr>
          <w:rFonts w:ascii="Open Sans" w:hAnsi="Open Sans"/>
          <w:b/>
          <w:sz w:val="28"/>
          <w:szCs w:val="28"/>
        </w:rPr>
      </w:pPr>
    </w:p>
    <w:tbl>
      <w:tblPr>
        <w:tblStyle w:val="TableGrid"/>
        <w:tblW w:w="10188" w:type="dxa"/>
        <w:tblLayout w:type="fixed"/>
        <w:tblLook w:val="04A0" w:firstRow="1" w:lastRow="0" w:firstColumn="1" w:lastColumn="0" w:noHBand="0" w:noVBand="1"/>
      </w:tblPr>
      <w:tblGrid>
        <w:gridCol w:w="6678"/>
        <w:gridCol w:w="1080"/>
        <w:gridCol w:w="1430"/>
        <w:gridCol w:w="1000"/>
      </w:tblGrid>
      <w:tr w:rsidR="00115A5A" w:rsidRPr="00763D93" w14:paraId="2C2F7F8A" w14:textId="77777777" w:rsidTr="00CC278F">
        <w:tc>
          <w:tcPr>
            <w:tcW w:w="6678" w:type="dxa"/>
          </w:tcPr>
          <w:p w14:paraId="4625F64B" w14:textId="675D010B" w:rsidR="00115A5A" w:rsidRPr="00763D93" w:rsidRDefault="00115A5A" w:rsidP="00115A5A">
            <w:pPr>
              <w:pStyle w:val="NoSpacing"/>
              <w:rPr>
                <w:rFonts w:ascii="Open Sans" w:hAnsi="Open Sans"/>
              </w:rPr>
            </w:pPr>
            <w:r w:rsidRPr="00763D93">
              <w:rPr>
                <w:rFonts w:ascii="Open Sans" w:hAnsi="Open Sans"/>
              </w:rPr>
              <w:t>Question</w:t>
            </w:r>
          </w:p>
        </w:tc>
        <w:tc>
          <w:tcPr>
            <w:tcW w:w="1080" w:type="dxa"/>
          </w:tcPr>
          <w:p w14:paraId="39666D25" w14:textId="3F35D98C" w:rsidR="00115A5A" w:rsidRPr="00763D93" w:rsidRDefault="00CC278F" w:rsidP="00652EBB">
            <w:pPr>
              <w:pStyle w:val="NoSpacing"/>
              <w:rPr>
                <w:rFonts w:ascii="Open Sans" w:hAnsi="Open Sans"/>
                <w:sz w:val="18"/>
                <w:szCs w:val="18"/>
              </w:rPr>
            </w:pPr>
            <w:r w:rsidRPr="00763D93">
              <w:rPr>
                <w:rFonts w:ascii="Open Sans" w:hAnsi="Open Sans"/>
                <w:sz w:val="18"/>
                <w:szCs w:val="18"/>
              </w:rPr>
              <w:t>agree</w:t>
            </w:r>
            <w:r w:rsidR="00115A5A" w:rsidRPr="00763D93">
              <w:rPr>
                <w:rFonts w:ascii="Open Sans" w:hAnsi="Open Sans"/>
                <w:sz w:val="18"/>
                <w:szCs w:val="18"/>
              </w:rPr>
              <w:t>/</w:t>
            </w:r>
            <w:r w:rsidR="00402291" w:rsidRPr="00763D93">
              <w:rPr>
                <w:rFonts w:ascii="Open Sans" w:hAnsi="Open Sans"/>
                <w:sz w:val="18"/>
                <w:szCs w:val="18"/>
              </w:rPr>
              <w:t xml:space="preserve"> </w:t>
            </w:r>
            <w:r w:rsidRPr="00763D93">
              <w:rPr>
                <w:rFonts w:ascii="Open Sans" w:hAnsi="Open Sans"/>
                <w:sz w:val="18"/>
                <w:szCs w:val="18"/>
              </w:rPr>
              <w:t>strongly agree</w:t>
            </w:r>
          </w:p>
        </w:tc>
        <w:tc>
          <w:tcPr>
            <w:tcW w:w="1430" w:type="dxa"/>
          </w:tcPr>
          <w:p w14:paraId="2975EC60" w14:textId="5825000B" w:rsidR="00115A5A" w:rsidRPr="00763D93" w:rsidRDefault="00115A5A" w:rsidP="00652EBB">
            <w:pPr>
              <w:pStyle w:val="NoSpacing"/>
              <w:rPr>
                <w:rFonts w:ascii="Open Sans" w:hAnsi="Open Sans"/>
                <w:sz w:val="18"/>
                <w:szCs w:val="18"/>
              </w:rPr>
            </w:pPr>
            <w:r w:rsidRPr="00763D93">
              <w:rPr>
                <w:rFonts w:ascii="Open Sans" w:hAnsi="Open Sans"/>
                <w:sz w:val="18"/>
                <w:szCs w:val="18"/>
              </w:rPr>
              <w:t>neutral</w:t>
            </w:r>
          </w:p>
        </w:tc>
        <w:tc>
          <w:tcPr>
            <w:tcW w:w="1000" w:type="dxa"/>
          </w:tcPr>
          <w:p w14:paraId="2BF9E0BD" w14:textId="09430EFE" w:rsidR="00115A5A" w:rsidRPr="00763D93" w:rsidRDefault="00CC278F" w:rsidP="00652EBB">
            <w:pPr>
              <w:pStyle w:val="NoSpacing"/>
              <w:rPr>
                <w:rFonts w:ascii="Open Sans" w:hAnsi="Open Sans"/>
                <w:sz w:val="18"/>
                <w:szCs w:val="18"/>
              </w:rPr>
            </w:pPr>
            <w:r w:rsidRPr="00763D93">
              <w:rPr>
                <w:rFonts w:ascii="Open Sans" w:hAnsi="Open Sans"/>
                <w:sz w:val="18"/>
                <w:szCs w:val="18"/>
              </w:rPr>
              <w:t>disagree</w:t>
            </w:r>
            <w:r w:rsidR="00115A5A" w:rsidRPr="00763D93">
              <w:rPr>
                <w:rFonts w:ascii="Open Sans" w:hAnsi="Open Sans"/>
                <w:sz w:val="18"/>
                <w:szCs w:val="18"/>
              </w:rPr>
              <w:t>/</w:t>
            </w:r>
            <w:r w:rsidR="00402291" w:rsidRPr="00763D93">
              <w:rPr>
                <w:rFonts w:ascii="Open Sans" w:hAnsi="Open Sans"/>
                <w:sz w:val="18"/>
                <w:szCs w:val="18"/>
              </w:rPr>
              <w:t xml:space="preserve"> </w:t>
            </w:r>
            <w:r w:rsidRPr="00763D93">
              <w:rPr>
                <w:rFonts w:ascii="Open Sans" w:hAnsi="Open Sans"/>
                <w:sz w:val="18"/>
                <w:szCs w:val="18"/>
              </w:rPr>
              <w:t>strongly disagree</w:t>
            </w:r>
          </w:p>
        </w:tc>
      </w:tr>
      <w:tr w:rsidR="00115A5A" w:rsidRPr="00763D93" w14:paraId="0B08CD70" w14:textId="58870D11" w:rsidTr="00CC278F">
        <w:tc>
          <w:tcPr>
            <w:tcW w:w="6678" w:type="dxa"/>
          </w:tcPr>
          <w:p w14:paraId="75F6758E" w14:textId="2610FD5A" w:rsidR="00115A5A" w:rsidRPr="00763D93" w:rsidRDefault="00115A5A" w:rsidP="00115A5A">
            <w:pPr>
              <w:pStyle w:val="NoSpacing"/>
              <w:rPr>
                <w:rFonts w:ascii="Open Sans" w:hAnsi="Open Sans"/>
              </w:rPr>
            </w:pPr>
            <w:r w:rsidRPr="00763D93">
              <w:rPr>
                <w:rFonts w:ascii="Open Sans" w:hAnsi="Open Sans"/>
              </w:rPr>
              <w:t>The two sections of my FIQWS class  were coordinated, and they created a m</w:t>
            </w:r>
            <w:r w:rsidR="00EF3BE2" w:rsidRPr="00763D93">
              <w:rPr>
                <w:rFonts w:ascii="Open Sans" w:hAnsi="Open Sans"/>
              </w:rPr>
              <w:t>eaningful learning experience</w:t>
            </w:r>
          </w:p>
        </w:tc>
        <w:tc>
          <w:tcPr>
            <w:tcW w:w="1080" w:type="dxa"/>
          </w:tcPr>
          <w:p w14:paraId="0F87800D" w14:textId="2668DB0B" w:rsidR="00115A5A" w:rsidRPr="00763D93" w:rsidRDefault="00115A5A" w:rsidP="00115A5A">
            <w:pPr>
              <w:pStyle w:val="NoSpacing"/>
              <w:rPr>
                <w:rFonts w:ascii="Open Sans" w:hAnsi="Open Sans"/>
              </w:rPr>
            </w:pPr>
            <w:r w:rsidRPr="00763D93">
              <w:rPr>
                <w:rFonts w:ascii="Open Sans" w:hAnsi="Open Sans"/>
              </w:rPr>
              <w:t xml:space="preserve">83% </w:t>
            </w:r>
          </w:p>
        </w:tc>
        <w:tc>
          <w:tcPr>
            <w:tcW w:w="1430" w:type="dxa"/>
          </w:tcPr>
          <w:p w14:paraId="10C36012" w14:textId="738995C4" w:rsidR="00115A5A" w:rsidRPr="00763D93" w:rsidRDefault="00115A5A" w:rsidP="00115A5A">
            <w:pPr>
              <w:pStyle w:val="NoSpacing"/>
              <w:rPr>
                <w:rFonts w:ascii="Open Sans" w:hAnsi="Open Sans"/>
              </w:rPr>
            </w:pPr>
            <w:r w:rsidRPr="00763D93">
              <w:rPr>
                <w:rFonts w:ascii="Open Sans" w:hAnsi="Open Sans"/>
              </w:rPr>
              <w:t>1</w:t>
            </w:r>
            <w:r w:rsidR="00CA27C1" w:rsidRPr="00763D93">
              <w:rPr>
                <w:rFonts w:ascii="Open Sans" w:hAnsi="Open Sans"/>
              </w:rPr>
              <w:t xml:space="preserve">0% </w:t>
            </w:r>
          </w:p>
        </w:tc>
        <w:tc>
          <w:tcPr>
            <w:tcW w:w="1000" w:type="dxa"/>
          </w:tcPr>
          <w:p w14:paraId="500D1BCB" w14:textId="2B492B2C" w:rsidR="00115A5A" w:rsidRPr="00763D93" w:rsidRDefault="00115A5A" w:rsidP="00115A5A">
            <w:pPr>
              <w:pStyle w:val="NoSpacing"/>
              <w:rPr>
                <w:rFonts w:ascii="Open Sans" w:hAnsi="Open Sans"/>
              </w:rPr>
            </w:pPr>
            <w:r w:rsidRPr="00763D93">
              <w:rPr>
                <w:rFonts w:ascii="Open Sans" w:hAnsi="Open Sans"/>
              </w:rPr>
              <w:t xml:space="preserve">7% </w:t>
            </w:r>
          </w:p>
        </w:tc>
      </w:tr>
      <w:tr w:rsidR="00115A5A" w:rsidRPr="00763D93" w14:paraId="71BDDA91" w14:textId="21F013B0" w:rsidTr="00CC278F">
        <w:tc>
          <w:tcPr>
            <w:tcW w:w="6678" w:type="dxa"/>
          </w:tcPr>
          <w:p w14:paraId="6BBDF71C" w14:textId="411B810E" w:rsidR="00115A5A" w:rsidRPr="00763D93" w:rsidRDefault="00763D93" w:rsidP="00115A5A">
            <w:pPr>
              <w:pStyle w:val="NoSpacing"/>
              <w:rPr>
                <w:rFonts w:ascii="Open Sans" w:hAnsi="Open Sans"/>
              </w:rPr>
            </w:pPr>
            <w:r>
              <w:rPr>
                <w:rFonts w:ascii="Open Sans" w:hAnsi="Open Sans"/>
              </w:rPr>
              <w:t>T</w:t>
            </w:r>
            <w:r w:rsidR="00115A5A" w:rsidRPr="00763D93">
              <w:rPr>
                <w:rFonts w:ascii="Open Sans" w:hAnsi="Open Sans"/>
              </w:rPr>
              <w:t>he two sections of my FIQWS class were NOT connected in a meaningful way and they</w:t>
            </w:r>
            <w:r w:rsidR="00EF3BE2" w:rsidRPr="00763D93">
              <w:rPr>
                <w:rFonts w:ascii="Open Sans" w:hAnsi="Open Sans"/>
              </w:rPr>
              <w:t xml:space="preserve"> acted as two separate classes</w:t>
            </w:r>
          </w:p>
        </w:tc>
        <w:tc>
          <w:tcPr>
            <w:tcW w:w="1080" w:type="dxa"/>
          </w:tcPr>
          <w:p w14:paraId="5A7D7B34" w14:textId="2802246C" w:rsidR="00115A5A" w:rsidRPr="00763D93" w:rsidRDefault="00115A5A" w:rsidP="00115A5A">
            <w:pPr>
              <w:pStyle w:val="NoSpacing"/>
              <w:rPr>
                <w:rFonts w:ascii="Open Sans" w:hAnsi="Open Sans"/>
              </w:rPr>
            </w:pPr>
            <w:r w:rsidRPr="00763D93">
              <w:rPr>
                <w:rFonts w:ascii="Open Sans" w:hAnsi="Open Sans"/>
              </w:rPr>
              <w:t xml:space="preserve">17% </w:t>
            </w:r>
          </w:p>
        </w:tc>
        <w:tc>
          <w:tcPr>
            <w:tcW w:w="1430" w:type="dxa"/>
          </w:tcPr>
          <w:p w14:paraId="438DD0E8" w14:textId="753C17AD" w:rsidR="00115A5A" w:rsidRPr="00763D93" w:rsidRDefault="00115A5A" w:rsidP="00115A5A">
            <w:pPr>
              <w:pStyle w:val="NoSpacing"/>
              <w:rPr>
                <w:rFonts w:ascii="Open Sans" w:hAnsi="Open Sans"/>
              </w:rPr>
            </w:pPr>
            <w:r w:rsidRPr="00763D93">
              <w:rPr>
                <w:rFonts w:ascii="Open Sans" w:hAnsi="Open Sans"/>
              </w:rPr>
              <w:t xml:space="preserve">13% </w:t>
            </w:r>
          </w:p>
        </w:tc>
        <w:tc>
          <w:tcPr>
            <w:tcW w:w="1000" w:type="dxa"/>
          </w:tcPr>
          <w:p w14:paraId="123011B8" w14:textId="1D653CE3" w:rsidR="00115A5A" w:rsidRPr="00763D93" w:rsidRDefault="00115A5A" w:rsidP="00115A5A">
            <w:pPr>
              <w:pStyle w:val="NoSpacing"/>
              <w:rPr>
                <w:rFonts w:ascii="Open Sans" w:hAnsi="Open Sans"/>
              </w:rPr>
            </w:pPr>
            <w:r w:rsidRPr="00763D93">
              <w:rPr>
                <w:rFonts w:ascii="Open Sans" w:hAnsi="Open Sans"/>
              </w:rPr>
              <w:t xml:space="preserve">70% </w:t>
            </w:r>
          </w:p>
        </w:tc>
      </w:tr>
      <w:tr w:rsidR="00115A5A" w:rsidRPr="00763D93" w14:paraId="37C9FAC5" w14:textId="59247DF5" w:rsidTr="00CC278F">
        <w:tc>
          <w:tcPr>
            <w:tcW w:w="6678" w:type="dxa"/>
          </w:tcPr>
          <w:p w14:paraId="1B76CE03" w14:textId="2A14C549" w:rsidR="00115A5A" w:rsidRPr="00763D93" w:rsidRDefault="00763D93" w:rsidP="00115A5A">
            <w:pPr>
              <w:pStyle w:val="NoSpacing"/>
              <w:rPr>
                <w:rFonts w:ascii="Open Sans" w:hAnsi="Open Sans"/>
              </w:rPr>
            </w:pPr>
            <w:r>
              <w:rPr>
                <w:rFonts w:ascii="Open Sans" w:hAnsi="Open Sans"/>
              </w:rPr>
              <w:t>C</w:t>
            </w:r>
            <w:r w:rsidR="00115A5A" w:rsidRPr="00763D93">
              <w:rPr>
                <w:rFonts w:ascii="Open Sans" w:hAnsi="Open Sans"/>
              </w:rPr>
              <w:t>lass discussions in the topic and composition sect</w:t>
            </w:r>
            <w:r w:rsidR="00EF3BE2" w:rsidRPr="00763D93">
              <w:rPr>
                <w:rFonts w:ascii="Open Sans" w:hAnsi="Open Sans"/>
              </w:rPr>
              <w:t>ions were related/ coordinated</w:t>
            </w:r>
          </w:p>
        </w:tc>
        <w:tc>
          <w:tcPr>
            <w:tcW w:w="1080" w:type="dxa"/>
          </w:tcPr>
          <w:p w14:paraId="76F622DF" w14:textId="4FDD9FAA" w:rsidR="00115A5A" w:rsidRPr="00763D93" w:rsidRDefault="00115A5A" w:rsidP="00115A5A">
            <w:pPr>
              <w:pStyle w:val="NoSpacing"/>
              <w:rPr>
                <w:rFonts w:ascii="Open Sans" w:hAnsi="Open Sans"/>
              </w:rPr>
            </w:pPr>
            <w:r w:rsidRPr="00763D93">
              <w:rPr>
                <w:rFonts w:ascii="Open Sans" w:hAnsi="Open Sans"/>
              </w:rPr>
              <w:t xml:space="preserve">75% </w:t>
            </w:r>
          </w:p>
        </w:tc>
        <w:tc>
          <w:tcPr>
            <w:tcW w:w="1430" w:type="dxa"/>
          </w:tcPr>
          <w:p w14:paraId="775028BC" w14:textId="04431660" w:rsidR="00115A5A" w:rsidRPr="00763D93" w:rsidRDefault="00115A5A" w:rsidP="00115A5A">
            <w:pPr>
              <w:pStyle w:val="NoSpacing"/>
              <w:rPr>
                <w:rFonts w:ascii="Open Sans" w:hAnsi="Open Sans"/>
              </w:rPr>
            </w:pPr>
            <w:r w:rsidRPr="00763D93">
              <w:rPr>
                <w:rFonts w:ascii="Open Sans" w:hAnsi="Open Sans"/>
              </w:rPr>
              <w:t xml:space="preserve">19% </w:t>
            </w:r>
          </w:p>
        </w:tc>
        <w:tc>
          <w:tcPr>
            <w:tcW w:w="1000" w:type="dxa"/>
          </w:tcPr>
          <w:p w14:paraId="68011018" w14:textId="1CBE1DA5" w:rsidR="00115A5A" w:rsidRPr="00763D93" w:rsidRDefault="00115A5A" w:rsidP="00115A5A">
            <w:pPr>
              <w:pStyle w:val="NoSpacing"/>
              <w:rPr>
                <w:rFonts w:ascii="Open Sans" w:hAnsi="Open Sans"/>
              </w:rPr>
            </w:pPr>
            <w:r w:rsidRPr="00763D93">
              <w:rPr>
                <w:rFonts w:ascii="Open Sans" w:hAnsi="Open Sans"/>
              </w:rPr>
              <w:t xml:space="preserve">6% </w:t>
            </w:r>
          </w:p>
        </w:tc>
      </w:tr>
      <w:tr w:rsidR="00115A5A" w:rsidRPr="00763D93" w14:paraId="3177FA59" w14:textId="0BD35EBC" w:rsidTr="00CC278F">
        <w:tc>
          <w:tcPr>
            <w:tcW w:w="6678" w:type="dxa"/>
          </w:tcPr>
          <w:p w14:paraId="5AA61B73" w14:textId="551BCD84" w:rsidR="00115A5A" w:rsidRPr="00763D93" w:rsidRDefault="00115A5A" w:rsidP="00115A5A">
            <w:pPr>
              <w:pStyle w:val="NoSpacing"/>
              <w:rPr>
                <w:rFonts w:ascii="Open Sans" w:hAnsi="Open Sans"/>
              </w:rPr>
            </w:pPr>
            <w:r w:rsidRPr="00763D93">
              <w:rPr>
                <w:rFonts w:ascii="Open Sans" w:hAnsi="Open Sans"/>
              </w:rPr>
              <w:t>HW assignments in the topic and composition sections were related/ coordinated</w:t>
            </w:r>
          </w:p>
        </w:tc>
        <w:tc>
          <w:tcPr>
            <w:tcW w:w="1080" w:type="dxa"/>
          </w:tcPr>
          <w:p w14:paraId="587F9F8F" w14:textId="44840255" w:rsidR="00115A5A" w:rsidRPr="00763D93" w:rsidRDefault="00115A5A" w:rsidP="00115A5A">
            <w:pPr>
              <w:pStyle w:val="NoSpacing"/>
              <w:rPr>
                <w:rFonts w:ascii="Open Sans" w:hAnsi="Open Sans"/>
              </w:rPr>
            </w:pPr>
            <w:r w:rsidRPr="00763D93">
              <w:rPr>
                <w:rFonts w:ascii="Open Sans" w:hAnsi="Open Sans"/>
              </w:rPr>
              <w:t xml:space="preserve">72% </w:t>
            </w:r>
          </w:p>
        </w:tc>
        <w:tc>
          <w:tcPr>
            <w:tcW w:w="1430" w:type="dxa"/>
          </w:tcPr>
          <w:p w14:paraId="498FFE9C" w14:textId="7CEECA7F" w:rsidR="00115A5A" w:rsidRPr="00763D93" w:rsidRDefault="00115A5A" w:rsidP="00115A5A">
            <w:pPr>
              <w:pStyle w:val="NoSpacing"/>
              <w:rPr>
                <w:rFonts w:ascii="Open Sans" w:hAnsi="Open Sans"/>
              </w:rPr>
            </w:pPr>
            <w:r w:rsidRPr="00763D93">
              <w:rPr>
                <w:rFonts w:ascii="Open Sans" w:hAnsi="Open Sans"/>
              </w:rPr>
              <w:t xml:space="preserve">19% </w:t>
            </w:r>
          </w:p>
        </w:tc>
        <w:tc>
          <w:tcPr>
            <w:tcW w:w="1000" w:type="dxa"/>
          </w:tcPr>
          <w:p w14:paraId="46E608FF" w14:textId="6FDB73ED" w:rsidR="00115A5A" w:rsidRPr="00763D93" w:rsidRDefault="00115A5A" w:rsidP="00115A5A">
            <w:pPr>
              <w:pStyle w:val="NoSpacing"/>
              <w:rPr>
                <w:rFonts w:ascii="Open Sans" w:hAnsi="Open Sans"/>
              </w:rPr>
            </w:pPr>
            <w:r w:rsidRPr="00763D93">
              <w:rPr>
                <w:rFonts w:ascii="Open Sans" w:hAnsi="Open Sans"/>
              </w:rPr>
              <w:t xml:space="preserve">9% </w:t>
            </w:r>
          </w:p>
        </w:tc>
      </w:tr>
      <w:tr w:rsidR="00115A5A" w:rsidRPr="00763D93" w14:paraId="4465A739" w14:textId="01F3E90B" w:rsidTr="00CC278F">
        <w:tc>
          <w:tcPr>
            <w:tcW w:w="6678" w:type="dxa"/>
          </w:tcPr>
          <w:p w14:paraId="667F04E4" w14:textId="144606B5" w:rsidR="00115A5A" w:rsidRDefault="00763D93" w:rsidP="00115A5A">
            <w:pPr>
              <w:pStyle w:val="NoSpacing"/>
              <w:rPr>
                <w:rFonts w:ascii="Open Sans" w:hAnsi="Open Sans"/>
              </w:rPr>
            </w:pPr>
            <w:r>
              <w:rPr>
                <w:rFonts w:ascii="Open Sans" w:hAnsi="Open Sans"/>
              </w:rPr>
              <w:t>The t</w:t>
            </w:r>
            <w:r w:rsidR="00115A5A" w:rsidRPr="00763D93">
              <w:rPr>
                <w:rFonts w:ascii="Open Sans" w:hAnsi="Open Sans"/>
              </w:rPr>
              <w:t>opic instr</w:t>
            </w:r>
            <w:r>
              <w:rPr>
                <w:rFonts w:ascii="Open Sans" w:hAnsi="Open Sans"/>
              </w:rPr>
              <w:t xml:space="preserve">uctor provided feedback on my </w:t>
            </w:r>
            <w:r w:rsidR="00115A5A" w:rsidRPr="00763D93">
              <w:rPr>
                <w:rFonts w:ascii="Open Sans" w:hAnsi="Open Sans"/>
              </w:rPr>
              <w:t>work</w:t>
            </w:r>
          </w:p>
          <w:p w14:paraId="62CBED90" w14:textId="6135C2CC" w:rsidR="00763D93" w:rsidRPr="00763D93" w:rsidRDefault="00763D93" w:rsidP="00115A5A">
            <w:pPr>
              <w:pStyle w:val="NoSpacing"/>
              <w:rPr>
                <w:rFonts w:ascii="Open Sans" w:hAnsi="Open Sans"/>
              </w:rPr>
            </w:pPr>
          </w:p>
        </w:tc>
        <w:tc>
          <w:tcPr>
            <w:tcW w:w="1080" w:type="dxa"/>
          </w:tcPr>
          <w:p w14:paraId="668E2D36" w14:textId="50FB4CCC" w:rsidR="00115A5A" w:rsidRPr="00763D93" w:rsidRDefault="00115A5A" w:rsidP="00115A5A">
            <w:pPr>
              <w:pStyle w:val="NoSpacing"/>
              <w:rPr>
                <w:rFonts w:ascii="Open Sans" w:hAnsi="Open Sans"/>
              </w:rPr>
            </w:pPr>
            <w:r w:rsidRPr="00763D93">
              <w:rPr>
                <w:rFonts w:ascii="Open Sans" w:hAnsi="Open Sans"/>
              </w:rPr>
              <w:t xml:space="preserve">88% </w:t>
            </w:r>
          </w:p>
        </w:tc>
        <w:tc>
          <w:tcPr>
            <w:tcW w:w="1430" w:type="dxa"/>
          </w:tcPr>
          <w:p w14:paraId="6C993AD1" w14:textId="53BE1822" w:rsidR="00115A5A" w:rsidRPr="00763D93" w:rsidRDefault="00115A5A" w:rsidP="00115A5A">
            <w:pPr>
              <w:pStyle w:val="NoSpacing"/>
              <w:rPr>
                <w:rFonts w:ascii="Open Sans" w:hAnsi="Open Sans"/>
              </w:rPr>
            </w:pPr>
            <w:r w:rsidRPr="00763D93">
              <w:rPr>
                <w:rFonts w:ascii="Open Sans" w:hAnsi="Open Sans"/>
              </w:rPr>
              <w:t xml:space="preserve">7% </w:t>
            </w:r>
          </w:p>
        </w:tc>
        <w:tc>
          <w:tcPr>
            <w:tcW w:w="1000" w:type="dxa"/>
          </w:tcPr>
          <w:p w14:paraId="05400CA3" w14:textId="3EB0AB04" w:rsidR="00115A5A" w:rsidRPr="00763D93" w:rsidRDefault="00115A5A" w:rsidP="00115A5A">
            <w:pPr>
              <w:pStyle w:val="NoSpacing"/>
              <w:rPr>
                <w:rFonts w:ascii="Open Sans" w:hAnsi="Open Sans"/>
              </w:rPr>
            </w:pPr>
            <w:r w:rsidRPr="00763D93">
              <w:rPr>
                <w:rFonts w:ascii="Open Sans" w:hAnsi="Open Sans"/>
              </w:rPr>
              <w:t xml:space="preserve">5% </w:t>
            </w:r>
          </w:p>
        </w:tc>
      </w:tr>
      <w:tr w:rsidR="00115A5A" w:rsidRPr="00763D93" w14:paraId="75257EB2" w14:textId="05318131" w:rsidTr="00CC278F">
        <w:tc>
          <w:tcPr>
            <w:tcW w:w="6678" w:type="dxa"/>
          </w:tcPr>
          <w:p w14:paraId="31EB978A" w14:textId="60395ED1" w:rsidR="00115A5A" w:rsidRDefault="00763D93" w:rsidP="00115A5A">
            <w:pPr>
              <w:pStyle w:val="NoSpacing"/>
              <w:rPr>
                <w:rFonts w:ascii="Open Sans" w:hAnsi="Open Sans"/>
              </w:rPr>
            </w:pPr>
            <w:r>
              <w:rPr>
                <w:rFonts w:ascii="Open Sans" w:hAnsi="Open Sans"/>
              </w:rPr>
              <w:t>The c</w:t>
            </w:r>
            <w:r w:rsidR="00115A5A" w:rsidRPr="00763D93">
              <w:rPr>
                <w:rFonts w:ascii="Open Sans" w:hAnsi="Open Sans"/>
              </w:rPr>
              <w:t>omposition instr</w:t>
            </w:r>
            <w:r>
              <w:rPr>
                <w:rFonts w:ascii="Open Sans" w:hAnsi="Open Sans"/>
              </w:rPr>
              <w:t xml:space="preserve">uctor provided feedback on my </w:t>
            </w:r>
            <w:r w:rsidR="00115A5A" w:rsidRPr="00763D93">
              <w:rPr>
                <w:rFonts w:ascii="Open Sans" w:hAnsi="Open Sans"/>
              </w:rPr>
              <w:t>work</w:t>
            </w:r>
          </w:p>
          <w:p w14:paraId="0ACCFD7E" w14:textId="4A4A5C79" w:rsidR="00763D93" w:rsidRPr="00763D93" w:rsidRDefault="00763D93" w:rsidP="00115A5A">
            <w:pPr>
              <w:pStyle w:val="NoSpacing"/>
              <w:rPr>
                <w:rFonts w:ascii="Open Sans" w:hAnsi="Open Sans"/>
              </w:rPr>
            </w:pPr>
          </w:p>
        </w:tc>
        <w:tc>
          <w:tcPr>
            <w:tcW w:w="1080" w:type="dxa"/>
          </w:tcPr>
          <w:p w14:paraId="20A47649" w14:textId="5E986056" w:rsidR="00115A5A" w:rsidRPr="00763D93" w:rsidRDefault="00115A5A" w:rsidP="00402291">
            <w:pPr>
              <w:pStyle w:val="NoSpacing"/>
              <w:rPr>
                <w:rFonts w:ascii="Open Sans" w:hAnsi="Open Sans"/>
              </w:rPr>
            </w:pPr>
            <w:r w:rsidRPr="00763D93">
              <w:rPr>
                <w:rFonts w:ascii="Open Sans" w:hAnsi="Open Sans"/>
              </w:rPr>
              <w:t xml:space="preserve">91% </w:t>
            </w:r>
          </w:p>
        </w:tc>
        <w:tc>
          <w:tcPr>
            <w:tcW w:w="1430" w:type="dxa"/>
          </w:tcPr>
          <w:p w14:paraId="36A94C7C" w14:textId="16B4B8BC" w:rsidR="00115A5A" w:rsidRPr="00763D93" w:rsidRDefault="00115A5A" w:rsidP="00402291">
            <w:pPr>
              <w:pStyle w:val="NoSpacing"/>
              <w:rPr>
                <w:rFonts w:ascii="Open Sans" w:hAnsi="Open Sans"/>
              </w:rPr>
            </w:pPr>
            <w:r w:rsidRPr="00763D93">
              <w:rPr>
                <w:rFonts w:ascii="Open Sans" w:hAnsi="Open Sans"/>
              </w:rPr>
              <w:t xml:space="preserve">6% </w:t>
            </w:r>
          </w:p>
        </w:tc>
        <w:tc>
          <w:tcPr>
            <w:tcW w:w="1000" w:type="dxa"/>
          </w:tcPr>
          <w:p w14:paraId="5735F336" w14:textId="2E1FB095" w:rsidR="00115A5A" w:rsidRPr="00763D93" w:rsidRDefault="00115A5A" w:rsidP="00402291">
            <w:pPr>
              <w:pStyle w:val="NoSpacing"/>
              <w:rPr>
                <w:rFonts w:ascii="Open Sans" w:hAnsi="Open Sans"/>
              </w:rPr>
            </w:pPr>
            <w:r w:rsidRPr="00763D93">
              <w:rPr>
                <w:rFonts w:ascii="Open Sans" w:hAnsi="Open Sans"/>
              </w:rPr>
              <w:t xml:space="preserve">3% </w:t>
            </w:r>
          </w:p>
        </w:tc>
      </w:tr>
      <w:tr w:rsidR="00115A5A" w:rsidRPr="00763D93" w14:paraId="05E06879" w14:textId="4BC03C97" w:rsidTr="00CC278F">
        <w:tc>
          <w:tcPr>
            <w:tcW w:w="6678" w:type="dxa"/>
          </w:tcPr>
          <w:p w14:paraId="3A7A6E26" w14:textId="7697543E" w:rsidR="00115A5A" w:rsidRPr="00763D93" w:rsidRDefault="00402291" w:rsidP="00402291">
            <w:pPr>
              <w:pStyle w:val="NoSpacing"/>
              <w:rPr>
                <w:rFonts w:ascii="Open Sans" w:hAnsi="Open Sans"/>
              </w:rPr>
            </w:pPr>
            <w:r w:rsidRPr="00763D93">
              <w:rPr>
                <w:rFonts w:ascii="Open Sans" w:hAnsi="Open Sans"/>
              </w:rPr>
              <w:t xml:space="preserve"># </w:t>
            </w:r>
            <w:r w:rsidR="00115A5A" w:rsidRPr="00763D93">
              <w:rPr>
                <w:rFonts w:ascii="Open Sans" w:hAnsi="Open Sans"/>
              </w:rPr>
              <w:t xml:space="preserve">coordinated/shared assignments </w:t>
            </w:r>
          </w:p>
        </w:tc>
        <w:tc>
          <w:tcPr>
            <w:tcW w:w="1080" w:type="dxa"/>
          </w:tcPr>
          <w:p w14:paraId="0E30C32B" w14:textId="28AEDC96" w:rsidR="00115A5A" w:rsidRPr="00763D93" w:rsidRDefault="00402291" w:rsidP="00402291">
            <w:pPr>
              <w:pStyle w:val="NoSpacing"/>
              <w:rPr>
                <w:rFonts w:ascii="Open Sans" w:hAnsi="Open Sans"/>
              </w:rPr>
            </w:pPr>
            <w:r w:rsidRPr="00763D93">
              <w:rPr>
                <w:rFonts w:ascii="Open Sans" w:hAnsi="Open Sans"/>
              </w:rPr>
              <w:t xml:space="preserve">46% </w:t>
            </w:r>
            <w:r w:rsidRPr="00763D93">
              <w:rPr>
                <w:rFonts w:ascii="Open Sans" w:hAnsi="Open Sans"/>
                <w:sz w:val="18"/>
                <w:szCs w:val="18"/>
              </w:rPr>
              <w:t>t</w:t>
            </w:r>
            <w:r w:rsidRPr="00763D93">
              <w:rPr>
                <w:rFonts w:ascii="Open Sans" w:hAnsi="Open Sans"/>
                <w:sz w:val="18"/>
                <w:szCs w:val="18"/>
              </w:rPr>
              <w:t>hree or more</w:t>
            </w:r>
          </w:p>
        </w:tc>
        <w:tc>
          <w:tcPr>
            <w:tcW w:w="1430" w:type="dxa"/>
          </w:tcPr>
          <w:p w14:paraId="00F11101" w14:textId="77777777" w:rsidR="00CC278F" w:rsidRPr="00763D93" w:rsidRDefault="00402291" w:rsidP="00402291">
            <w:pPr>
              <w:pStyle w:val="NoSpacing"/>
              <w:rPr>
                <w:rFonts w:ascii="Open Sans" w:hAnsi="Open Sans"/>
              </w:rPr>
            </w:pPr>
            <w:r w:rsidRPr="00763D93">
              <w:rPr>
                <w:rFonts w:ascii="Open Sans" w:hAnsi="Open Sans"/>
              </w:rPr>
              <w:t>16%</w:t>
            </w:r>
            <w:r w:rsidRPr="00763D93">
              <w:rPr>
                <w:rFonts w:ascii="Open Sans" w:hAnsi="Open Sans"/>
                <w:sz w:val="18"/>
                <w:szCs w:val="18"/>
              </w:rPr>
              <w:t xml:space="preserve"> two, </w:t>
            </w:r>
          </w:p>
          <w:p w14:paraId="37D7879A" w14:textId="3B261141" w:rsidR="00115A5A" w:rsidRPr="00763D93" w:rsidRDefault="00402291" w:rsidP="00402291">
            <w:pPr>
              <w:pStyle w:val="NoSpacing"/>
              <w:rPr>
                <w:rFonts w:ascii="Open Sans" w:hAnsi="Open Sans"/>
              </w:rPr>
            </w:pPr>
            <w:r w:rsidRPr="00763D93">
              <w:rPr>
                <w:rFonts w:ascii="Open Sans" w:hAnsi="Open Sans"/>
              </w:rPr>
              <w:t xml:space="preserve">25% </w:t>
            </w:r>
            <w:r w:rsidR="00CC278F" w:rsidRPr="00763D93">
              <w:rPr>
                <w:rFonts w:ascii="Open Sans" w:hAnsi="Open Sans"/>
                <w:sz w:val="18"/>
                <w:szCs w:val="18"/>
              </w:rPr>
              <w:t>one</w:t>
            </w:r>
          </w:p>
        </w:tc>
        <w:tc>
          <w:tcPr>
            <w:tcW w:w="1000" w:type="dxa"/>
          </w:tcPr>
          <w:p w14:paraId="28E15502" w14:textId="763C08BE" w:rsidR="00115A5A" w:rsidRPr="00763D93" w:rsidRDefault="00402291" w:rsidP="00402291">
            <w:pPr>
              <w:pStyle w:val="NoSpacing"/>
              <w:rPr>
                <w:rFonts w:ascii="Open Sans" w:hAnsi="Open Sans"/>
              </w:rPr>
            </w:pPr>
            <w:r w:rsidRPr="00763D93">
              <w:rPr>
                <w:rFonts w:ascii="Open Sans" w:hAnsi="Open Sans"/>
              </w:rPr>
              <w:t xml:space="preserve">13% </w:t>
            </w:r>
            <w:r w:rsidRPr="00763D93">
              <w:rPr>
                <w:rFonts w:ascii="Open Sans" w:hAnsi="Open Sans"/>
              </w:rPr>
              <w:t>None</w:t>
            </w:r>
          </w:p>
        </w:tc>
      </w:tr>
      <w:tr w:rsidR="00115A5A" w:rsidRPr="00763D93" w14:paraId="69812D29" w14:textId="6786F3A2" w:rsidTr="00CC278F">
        <w:tc>
          <w:tcPr>
            <w:tcW w:w="6678" w:type="dxa"/>
          </w:tcPr>
          <w:p w14:paraId="0D149412" w14:textId="14DCFD4A" w:rsidR="00115A5A" w:rsidRPr="00763D93" w:rsidRDefault="00763D93" w:rsidP="00402291">
            <w:pPr>
              <w:pStyle w:val="NoSpacing"/>
              <w:rPr>
                <w:rFonts w:ascii="Open Sans" w:hAnsi="Open Sans"/>
              </w:rPr>
            </w:pPr>
            <w:r>
              <w:rPr>
                <w:rFonts w:ascii="Open Sans" w:hAnsi="Open Sans"/>
              </w:rPr>
              <w:t>T</w:t>
            </w:r>
            <w:r w:rsidR="00115A5A" w:rsidRPr="00763D93">
              <w:rPr>
                <w:rFonts w:ascii="Open Sans" w:hAnsi="Open Sans"/>
              </w:rPr>
              <w:t xml:space="preserve">he workload for the two sections was </w:t>
            </w:r>
          </w:p>
        </w:tc>
        <w:tc>
          <w:tcPr>
            <w:tcW w:w="1080" w:type="dxa"/>
          </w:tcPr>
          <w:p w14:paraId="6D60B31C" w14:textId="5E33800A" w:rsidR="00115A5A" w:rsidRPr="00763D93" w:rsidRDefault="00402291" w:rsidP="00402291">
            <w:pPr>
              <w:pStyle w:val="NoSpacing"/>
              <w:rPr>
                <w:rFonts w:ascii="Open Sans" w:hAnsi="Open Sans"/>
              </w:rPr>
            </w:pPr>
            <w:r w:rsidRPr="00763D93">
              <w:rPr>
                <w:rFonts w:ascii="Open Sans" w:hAnsi="Open Sans"/>
              </w:rPr>
              <w:t>64% just right</w:t>
            </w:r>
          </w:p>
        </w:tc>
        <w:tc>
          <w:tcPr>
            <w:tcW w:w="1430" w:type="dxa"/>
          </w:tcPr>
          <w:p w14:paraId="78E8CF9E" w14:textId="029D72A0" w:rsidR="00115A5A" w:rsidRPr="00763D93" w:rsidRDefault="00402291" w:rsidP="00402291">
            <w:pPr>
              <w:pStyle w:val="NoSpacing"/>
              <w:rPr>
                <w:rFonts w:ascii="Open Sans" w:hAnsi="Open Sans"/>
              </w:rPr>
            </w:pPr>
            <w:r w:rsidRPr="00763D93">
              <w:rPr>
                <w:rFonts w:ascii="Open Sans" w:hAnsi="Open Sans"/>
              </w:rPr>
              <w:t xml:space="preserve">33% </w:t>
            </w:r>
            <w:r w:rsidR="00763D93">
              <w:rPr>
                <w:rFonts w:ascii="Open Sans" w:hAnsi="Open Sans"/>
                <w:sz w:val="18"/>
                <w:szCs w:val="18"/>
              </w:rPr>
              <w:t>demand</w:t>
            </w:r>
            <w:r w:rsidRPr="00763D93">
              <w:rPr>
                <w:rFonts w:ascii="Open Sans" w:hAnsi="Open Sans"/>
                <w:sz w:val="18"/>
                <w:szCs w:val="18"/>
              </w:rPr>
              <w:t>/</w:t>
            </w:r>
            <w:r w:rsidRPr="00763D93">
              <w:rPr>
                <w:rFonts w:ascii="Open Sans" w:hAnsi="Open Sans"/>
                <w:sz w:val="18"/>
                <w:szCs w:val="18"/>
              </w:rPr>
              <w:t xml:space="preserve"> </w:t>
            </w:r>
            <w:r w:rsidR="00CC278F" w:rsidRPr="00763D93">
              <w:rPr>
                <w:rFonts w:ascii="Open Sans" w:hAnsi="Open Sans"/>
                <w:sz w:val="18"/>
                <w:szCs w:val="18"/>
              </w:rPr>
              <w:t>very demanding</w:t>
            </w:r>
          </w:p>
        </w:tc>
        <w:tc>
          <w:tcPr>
            <w:tcW w:w="1000" w:type="dxa"/>
          </w:tcPr>
          <w:p w14:paraId="3F3D79C0" w14:textId="7C5B6E80" w:rsidR="00115A5A" w:rsidRPr="00763D93" w:rsidRDefault="00402291" w:rsidP="00402291">
            <w:pPr>
              <w:pStyle w:val="NoSpacing"/>
              <w:rPr>
                <w:rFonts w:ascii="Open Sans" w:hAnsi="Open Sans"/>
              </w:rPr>
            </w:pPr>
            <w:r w:rsidRPr="00763D93">
              <w:rPr>
                <w:rFonts w:ascii="Open Sans" w:hAnsi="Open Sans"/>
              </w:rPr>
              <w:t xml:space="preserve">3% </w:t>
            </w:r>
            <w:r w:rsidR="00EF3BE2" w:rsidRPr="00763D93">
              <w:rPr>
                <w:rFonts w:ascii="Open Sans" w:hAnsi="Open Sans"/>
              </w:rPr>
              <w:t>light</w:t>
            </w:r>
          </w:p>
        </w:tc>
      </w:tr>
      <w:tr w:rsidR="00115A5A" w:rsidRPr="00763D93" w14:paraId="0CCCDD6D" w14:textId="347483CE" w:rsidTr="00CC278F">
        <w:tc>
          <w:tcPr>
            <w:tcW w:w="6678" w:type="dxa"/>
          </w:tcPr>
          <w:p w14:paraId="1BAE67B2" w14:textId="1D6A5F81" w:rsidR="00115A5A" w:rsidRPr="00763D93" w:rsidRDefault="00763D93" w:rsidP="00115A5A">
            <w:pPr>
              <w:pStyle w:val="NoSpacing"/>
              <w:rPr>
                <w:rFonts w:ascii="Open Sans" w:hAnsi="Open Sans"/>
              </w:rPr>
            </w:pPr>
            <w:r>
              <w:rPr>
                <w:rFonts w:ascii="Open Sans" w:hAnsi="Open Sans"/>
              </w:rPr>
              <w:t xml:space="preserve">I </w:t>
            </w:r>
            <w:r w:rsidR="00115A5A" w:rsidRPr="00763D93">
              <w:rPr>
                <w:rFonts w:ascii="Open Sans" w:hAnsi="Open Sans"/>
              </w:rPr>
              <w:t>had an opportunity to interact with other students in this class through class discussions, small gro</w:t>
            </w:r>
            <w:r w:rsidR="00EF3BE2" w:rsidRPr="00763D93">
              <w:rPr>
                <w:rFonts w:ascii="Open Sans" w:hAnsi="Open Sans"/>
              </w:rPr>
              <w:t>up discussions, projects, etc.</w:t>
            </w:r>
            <w:r w:rsidR="00115A5A" w:rsidRPr="00763D93">
              <w:rPr>
                <w:rFonts w:ascii="Open Sans" w:hAnsi="Open Sans"/>
              </w:rPr>
              <w:t xml:space="preserve"> </w:t>
            </w:r>
          </w:p>
        </w:tc>
        <w:tc>
          <w:tcPr>
            <w:tcW w:w="1080" w:type="dxa"/>
          </w:tcPr>
          <w:p w14:paraId="4C649174" w14:textId="43BD2431" w:rsidR="00115A5A" w:rsidRPr="00763D93" w:rsidRDefault="00115A5A" w:rsidP="00402291">
            <w:pPr>
              <w:pStyle w:val="NoSpacing"/>
              <w:rPr>
                <w:rFonts w:ascii="Open Sans" w:hAnsi="Open Sans"/>
              </w:rPr>
            </w:pPr>
            <w:r w:rsidRPr="00763D93">
              <w:rPr>
                <w:rFonts w:ascii="Open Sans" w:hAnsi="Open Sans"/>
              </w:rPr>
              <w:t xml:space="preserve">90% </w:t>
            </w:r>
          </w:p>
        </w:tc>
        <w:tc>
          <w:tcPr>
            <w:tcW w:w="1430" w:type="dxa"/>
          </w:tcPr>
          <w:p w14:paraId="25DCD27F" w14:textId="4A224D82" w:rsidR="00115A5A" w:rsidRPr="00763D93" w:rsidRDefault="00115A5A" w:rsidP="00402291">
            <w:pPr>
              <w:pStyle w:val="NoSpacing"/>
              <w:rPr>
                <w:rFonts w:ascii="Open Sans" w:hAnsi="Open Sans"/>
              </w:rPr>
            </w:pPr>
            <w:r w:rsidRPr="00763D93">
              <w:rPr>
                <w:rFonts w:ascii="Open Sans" w:hAnsi="Open Sans"/>
              </w:rPr>
              <w:t xml:space="preserve">7% </w:t>
            </w:r>
          </w:p>
        </w:tc>
        <w:tc>
          <w:tcPr>
            <w:tcW w:w="1000" w:type="dxa"/>
          </w:tcPr>
          <w:p w14:paraId="74F1537E" w14:textId="210448AC" w:rsidR="00115A5A" w:rsidRPr="00763D93" w:rsidRDefault="00115A5A" w:rsidP="00402291">
            <w:pPr>
              <w:pStyle w:val="NoSpacing"/>
              <w:rPr>
                <w:rFonts w:ascii="Open Sans" w:hAnsi="Open Sans"/>
              </w:rPr>
            </w:pPr>
            <w:r w:rsidRPr="00763D93">
              <w:rPr>
                <w:rFonts w:ascii="Open Sans" w:hAnsi="Open Sans"/>
              </w:rPr>
              <w:t xml:space="preserve">3% </w:t>
            </w:r>
          </w:p>
        </w:tc>
      </w:tr>
      <w:tr w:rsidR="00115A5A" w:rsidRPr="00763D93" w14:paraId="73928D75" w14:textId="691D0AEC" w:rsidTr="00CC278F">
        <w:tc>
          <w:tcPr>
            <w:tcW w:w="6678" w:type="dxa"/>
          </w:tcPr>
          <w:p w14:paraId="7AEE1D04" w14:textId="1DF43820" w:rsidR="00115A5A" w:rsidRDefault="00763D93" w:rsidP="00115A5A">
            <w:pPr>
              <w:pStyle w:val="NoSpacing"/>
              <w:rPr>
                <w:rFonts w:ascii="Open Sans" w:hAnsi="Open Sans"/>
              </w:rPr>
            </w:pPr>
            <w:r>
              <w:rPr>
                <w:rFonts w:ascii="Open Sans" w:hAnsi="Open Sans"/>
              </w:rPr>
              <w:t>T</w:t>
            </w:r>
            <w:r w:rsidR="00115A5A" w:rsidRPr="00763D93">
              <w:rPr>
                <w:rFonts w:ascii="Open Sans" w:hAnsi="Open Sans"/>
              </w:rPr>
              <w:t>aking the course was a good experience for</w:t>
            </w:r>
            <w:r>
              <w:rPr>
                <w:rFonts w:ascii="Open Sans" w:hAnsi="Open Sans"/>
              </w:rPr>
              <w:t xml:space="preserve"> me</w:t>
            </w:r>
          </w:p>
          <w:p w14:paraId="2A575632" w14:textId="43E31D76" w:rsidR="00763D93" w:rsidRPr="00763D93" w:rsidRDefault="00763D93" w:rsidP="00115A5A">
            <w:pPr>
              <w:pStyle w:val="NoSpacing"/>
              <w:rPr>
                <w:rFonts w:ascii="Open Sans" w:hAnsi="Open Sans"/>
              </w:rPr>
            </w:pPr>
          </w:p>
        </w:tc>
        <w:tc>
          <w:tcPr>
            <w:tcW w:w="1080" w:type="dxa"/>
          </w:tcPr>
          <w:p w14:paraId="5C6B45EA" w14:textId="3C64BD29" w:rsidR="00115A5A" w:rsidRPr="00763D93" w:rsidRDefault="00115A5A" w:rsidP="00402291">
            <w:pPr>
              <w:pStyle w:val="NoSpacing"/>
              <w:rPr>
                <w:rFonts w:ascii="Open Sans" w:hAnsi="Open Sans"/>
              </w:rPr>
            </w:pPr>
            <w:r w:rsidRPr="00763D93">
              <w:rPr>
                <w:rFonts w:ascii="Open Sans" w:hAnsi="Open Sans"/>
              </w:rPr>
              <w:t xml:space="preserve">82% </w:t>
            </w:r>
          </w:p>
        </w:tc>
        <w:tc>
          <w:tcPr>
            <w:tcW w:w="1430" w:type="dxa"/>
          </w:tcPr>
          <w:p w14:paraId="1C5C3840" w14:textId="7FB99D17" w:rsidR="00115A5A" w:rsidRPr="00763D93" w:rsidRDefault="00115A5A" w:rsidP="00402291">
            <w:pPr>
              <w:pStyle w:val="NoSpacing"/>
              <w:rPr>
                <w:rFonts w:ascii="Open Sans" w:hAnsi="Open Sans"/>
              </w:rPr>
            </w:pPr>
            <w:r w:rsidRPr="00763D93">
              <w:rPr>
                <w:rFonts w:ascii="Open Sans" w:hAnsi="Open Sans"/>
              </w:rPr>
              <w:t xml:space="preserve">12% </w:t>
            </w:r>
          </w:p>
        </w:tc>
        <w:tc>
          <w:tcPr>
            <w:tcW w:w="1000" w:type="dxa"/>
          </w:tcPr>
          <w:p w14:paraId="1A38ED35" w14:textId="0ECC7B56" w:rsidR="00115A5A" w:rsidRPr="00763D93" w:rsidRDefault="00115A5A" w:rsidP="00402291">
            <w:pPr>
              <w:pStyle w:val="NoSpacing"/>
              <w:rPr>
                <w:rFonts w:ascii="Open Sans" w:hAnsi="Open Sans"/>
              </w:rPr>
            </w:pPr>
            <w:r w:rsidRPr="00763D93">
              <w:rPr>
                <w:rFonts w:ascii="Open Sans" w:hAnsi="Open Sans"/>
              </w:rPr>
              <w:t xml:space="preserve">6% </w:t>
            </w:r>
          </w:p>
        </w:tc>
      </w:tr>
    </w:tbl>
    <w:p w14:paraId="5D57D9A6" w14:textId="77777777" w:rsidR="00763D93" w:rsidRDefault="00763D93" w:rsidP="00763D93">
      <w:pPr>
        <w:pStyle w:val="NoSpacing"/>
      </w:pPr>
    </w:p>
    <w:p w14:paraId="7C0AF53C" w14:textId="77777777" w:rsidR="004C3D9B" w:rsidRDefault="004C3D9B" w:rsidP="00763D93">
      <w:pPr>
        <w:pStyle w:val="NoSpacing"/>
        <w:rPr>
          <w:rFonts w:ascii="Open Sans" w:hAnsi="Open Sans"/>
          <w:b/>
          <w:sz w:val="28"/>
          <w:szCs w:val="28"/>
        </w:rPr>
      </w:pPr>
      <w:r w:rsidRPr="00763D93">
        <w:rPr>
          <w:rFonts w:ascii="Open Sans" w:hAnsi="Open Sans"/>
          <w:b/>
          <w:sz w:val="28"/>
          <w:szCs w:val="28"/>
        </w:rPr>
        <w:t>Conclusions</w:t>
      </w:r>
    </w:p>
    <w:p w14:paraId="5639A8B5" w14:textId="77777777" w:rsidR="00763D93" w:rsidRPr="00763D93" w:rsidRDefault="00763D93" w:rsidP="00763D93">
      <w:pPr>
        <w:pStyle w:val="NoSpacing"/>
        <w:rPr>
          <w:rFonts w:ascii="Open Sans" w:hAnsi="Open Sans"/>
          <w:b/>
          <w:sz w:val="28"/>
          <w:szCs w:val="28"/>
        </w:rPr>
      </w:pPr>
    </w:p>
    <w:p w14:paraId="4B6EEFF0" w14:textId="4AFD388B" w:rsidR="004C3D9B" w:rsidRDefault="00F021E2" w:rsidP="00763D93">
      <w:pPr>
        <w:pStyle w:val="NoSpacing"/>
        <w:rPr>
          <w:rFonts w:ascii="Open Sans" w:hAnsi="Open Sans"/>
        </w:rPr>
      </w:pPr>
      <w:r w:rsidRPr="00763D93">
        <w:rPr>
          <w:rFonts w:ascii="Open Sans" w:hAnsi="Open Sans"/>
        </w:rPr>
        <w:t>While the majority of students indicated that their FIQWS sections were connected</w:t>
      </w:r>
      <w:r w:rsidR="003A543B">
        <w:rPr>
          <w:rFonts w:ascii="Open Sans" w:hAnsi="Open Sans"/>
        </w:rPr>
        <w:t xml:space="preserve"> </w:t>
      </w:r>
      <w:r w:rsidRPr="00763D93">
        <w:rPr>
          <w:rFonts w:ascii="Open Sans" w:hAnsi="Open Sans"/>
        </w:rPr>
        <w:t>/</w:t>
      </w:r>
      <w:r w:rsidR="003A543B">
        <w:rPr>
          <w:rFonts w:ascii="Open Sans" w:hAnsi="Open Sans"/>
        </w:rPr>
        <w:t xml:space="preserve"> </w:t>
      </w:r>
      <w:r w:rsidRPr="00763D93">
        <w:rPr>
          <w:rFonts w:ascii="Open Sans" w:hAnsi="Open Sans"/>
        </w:rPr>
        <w:t>coordinated, it is clear that not all sections provided a coherent experience desired of a learning community.</w:t>
      </w:r>
      <w:r w:rsidR="000A503E" w:rsidRPr="00763D93">
        <w:rPr>
          <w:rFonts w:ascii="Open Sans" w:hAnsi="Open Sans"/>
        </w:rPr>
        <w:t xml:space="preserve"> I</w:t>
      </w:r>
      <w:r w:rsidRPr="00763D93">
        <w:rPr>
          <w:rFonts w:ascii="Open Sans" w:hAnsi="Open Sans"/>
        </w:rPr>
        <w:t xml:space="preserve">n some instances, </w:t>
      </w:r>
      <w:r w:rsidRPr="00763D93">
        <w:rPr>
          <w:rFonts w:ascii="Open Sans" w:hAnsi="Open Sans"/>
        </w:rPr>
        <w:lastRenderedPageBreak/>
        <w:t>teaching partners</w:t>
      </w:r>
      <w:r w:rsidR="004B5201" w:rsidRPr="00763D93">
        <w:rPr>
          <w:rFonts w:ascii="Open Sans" w:hAnsi="Open Sans"/>
        </w:rPr>
        <w:t xml:space="preserve"> did not collaborate even to meet the minimum</w:t>
      </w:r>
      <w:r w:rsidRPr="00763D93">
        <w:rPr>
          <w:rFonts w:ascii="Open Sans" w:hAnsi="Open Sans"/>
        </w:rPr>
        <w:t xml:space="preserve"> expe</w:t>
      </w:r>
      <w:r w:rsidR="004B5201" w:rsidRPr="00763D93">
        <w:rPr>
          <w:rFonts w:ascii="Open Sans" w:hAnsi="Open Sans"/>
        </w:rPr>
        <w:t>ctation of</w:t>
      </w:r>
      <w:r w:rsidR="000A503E" w:rsidRPr="00763D93">
        <w:rPr>
          <w:rFonts w:ascii="Open Sans" w:hAnsi="Open Sans"/>
        </w:rPr>
        <w:t xml:space="preserve"> a shared research essay. A</w:t>
      </w:r>
      <w:r w:rsidR="004B5201" w:rsidRPr="00763D93">
        <w:rPr>
          <w:rFonts w:ascii="Open Sans" w:hAnsi="Open Sans"/>
        </w:rPr>
        <w:t xml:space="preserve"> third of the students felt</w:t>
      </w:r>
      <w:r w:rsidR="000A503E" w:rsidRPr="00763D93">
        <w:rPr>
          <w:rFonts w:ascii="Open Sans" w:hAnsi="Open Sans"/>
        </w:rPr>
        <w:t xml:space="preserve"> that the workload in the class was too demanding; this could in part be due to instructors not collaborating and “doubling” the work as a result. It appears that instructors do provide meaningful feedback and opportunities for interactions among students, an important aspect of a learning community.</w:t>
      </w:r>
    </w:p>
    <w:p w14:paraId="7D09FB25" w14:textId="77777777" w:rsidR="00763D93" w:rsidRPr="00763D93" w:rsidRDefault="00763D93" w:rsidP="00763D93">
      <w:pPr>
        <w:pStyle w:val="NoSpacing"/>
        <w:rPr>
          <w:rFonts w:ascii="Open Sans" w:hAnsi="Open Sans"/>
        </w:rPr>
      </w:pPr>
    </w:p>
    <w:p w14:paraId="79F7AED0" w14:textId="77777777" w:rsidR="000A503E" w:rsidRPr="00763D93" w:rsidRDefault="000A503E" w:rsidP="004C3D9B">
      <w:pPr>
        <w:tabs>
          <w:tab w:val="left" w:pos="8270"/>
        </w:tabs>
        <w:rPr>
          <w:rFonts w:ascii="Open Sans" w:hAnsi="Open Sans"/>
          <w:b/>
          <w:sz w:val="28"/>
          <w:szCs w:val="28"/>
        </w:rPr>
      </w:pPr>
      <w:r w:rsidRPr="00763D93">
        <w:rPr>
          <w:rFonts w:ascii="Open Sans" w:hAnsi="Open Sans"/>
          <w:b/>
          <w:sz w:val="28"/>
          <w:szCs w:val="28"/>
        </w:rPr>
        <w:t>Recommendations</w:t>
      </w:r>
    </w:p>
    <w:p w14:paraId="2DFA5F98" w14:textId="6EE74056" w:rsidR="000A503E" w:rsidRPr="00763D93" w:rsidRDefault="002E2D3C" w:rsidP="00CC278F">
      <w:pPr>
        <w:pStyle w:val="ListParagraph"/>
        <w:numPr>
          <w:ilvl w:val="0"/>
          <w:numId w:val="3"/>
        </w:numPr>
        <w:tabs>
          <w:tab w:val="left" w:pos="8270"/>
        </w:tabs>
        <w:rPr>
          <w:rFonts w:ascii="Open Sans" w:hAnsi="Open Sans"/>
        </w:rPr>
      </w:pPr>
      <w:r w:rsidRPr="00763D93">
        <w:rPr>
          <w:rFonts w:ascii="Open Sans" w:hAnsi="Open Sans"/>
        </w:rPr>
        <w:t xml:space="preserve">Strengthen faculty </w:t>
      </w:r>
      <w:r w:rsidR="00CC278F" w:rsidRPr="00763D93">
        <w:rPr>
          <w:rFonts w:ascii="Open Sans" w:hAnsi="Open Sans"/>
        </w:rPr>
        <w:t>preparation</w:t>
      </w:r>
      <w:r w:rsidRPr="00763D93">
        <w:rPr>
          <w:rFonts w:ascii="Open Sans" w:hAnsi="Open Sans"/>
        </w:rPr>
        <w:t xml:space="preserve"> - </w:t>
      </w:r>
      <w:r w:rsidR="00CC278F" w:rsidRPr="00763D93">
        <w:rPr>
          <w:rFonts w:ascii="Open Sans" w:hAnsi="Open Sans"/>
        </w:rPr>
        <w:t xml:space="preserve">address </w:t>
      </w:r>
      <w:r w:rsidRPr="00763D93">
        <w:rPr>
          <w:rFonts w:ascii="Open Sans" w:hAnsi="Open Sans"/>
        </w:rPr>
        <w:t>collaboration expectations</w:t>
      </w:r>
      <w:r w:rsidR="005B5D82" w:rsidRPr="00763D93">
        <w:rPr>
          <w:rFonts w:ascii="Open Sans" w:hAnsi="Open Sans"/>
        </w:rPr>
        <w:t>, # of written pages expected</w:t>
      </w:r>
    </w:p>
    <w:p w14:paraId="793211C6" w14:textId="037DBF8F" w:rsidR="004B5201" w:rsidRPr="00763D93" w:rsidRDefault="004B5201" w:rsidP="00CC278F">
      <w:pPr>
        <w:pStyle w:val="ListParagraph"/>
        <w:numPr>
          <w:ilvl w:val="0"/>
          <w:numId w:val="3"/>
        </w:numPr>
        <w:tabs>
          <w:tab w:val="left" w:pos="8270"/>
        </w:tabs>
        <w:ind w:right="-180"/>
        <w:rPr>
          <w:rFonts w:ascii="Open Sans" w:hAnsi="Open Sans"/>
        </w:rPr>
      </w:pPr>
      <w:r w:rsidRPr="00763D93">
        <w:rPr>
          <w:rFonts w:ascii="Open Sans" w:hAnsi="Open Sans"/>
        </w:rPr>
        <w:t>Provide semester ac</w:t>
      </w:r>
      <w:r w:rsidR="00C56242" w:rsidRPr="00763D93">
        <w:rPr>
          <w:rFonts w:ascii="Open Sans" w:hAnsi="Open Sans"/>
        </w:rPr>
        <w:t>tivity template as a resource (</w:t>
      </w:r>
      <w:r w:rsidRPr="00763D93">
        <w:rPr>
          <w:rFonts w:ascii="Open Sans" w:hAnsi="Open Sans"/>
        </w:rPr>
        <w:t>dates to assign</w:t>
      </w:r>
      <w:r w:rsidR="00C56242" w:rsidRPr="00763D93">
        <w:rPr>
          <w:rFonts w:ascii="Open Sans" w:hAnsi="Open Sans"/>
        </w:rPr>
        <w:t xml:space="preserve"> work</w:t>
      </w:r>
      <w:r w:rsidRPr="00763D93">
        <w:rPr>
          <w:rFonts w:ascii="Open Sans" w:hAnsi="Open Sans"/>
        </w:rPr>
        <w:t xml:space="preserve">, due dates) </w:t>
      </w:r>
    </w:p>
    <w:p w14:paraId="10E0C4AE" w14:textId="39DE1B19" w:rsidR="002E2D3C" w:rsidRPr="00763D93" w:rsidRDefault="002461B4" w:rsidP="00CC278F">
      <w:pPr>
        <w:pStyle w:val="ListParagraph"/>
        <w:numPr>
          <w:ilvl w:val="0"/>
          <w:numId w:val="3"/>
        </w:numPr>
        <w:tabs>
          <w:tab w:val="left" w:pos="8270"/>
        </w:tabs>
        <w:rPr>
          <w:rFonts w:ascii="Open Sans" w:hAnsi="Open Sans"/>
        </w:rPr>
      </w:pPr>
      <w:r w:rsidRPr="00763D93">
        <w:rPr>
          <w:rFonts w:ascii="Open Sans" w:hAnsi="Open Sans"/>
        </w:rPr>
        <w:t xml:space="preserve">Share </w:t>
      </w:r>
      <w:r w:rsidR="004B5201" w:rsidRPr="00763D93">
        <w:rPr>
          <w:rFonts w:ascii="Open Sans" w:hAnsi="Open Sans"/>
        </w:rPr>
        <w:t xml:space="preserve">the </w:t>
      </w:r>
      <w:r w:rsidRPr="00763D93">
        <w:rPr>
          <w:rFonts w:ascii="Open Sans" w:hAnsi="Open Sans"/>
        </w:rPr>
        <w:t xml:space="preserve">survey results with </w:t>
      </w:r>
      <w:r w:rsidR="004B5201" w:rsidRPr="00763D93">
        <w:rPr>
          <w:rFonts w:ascii="Open Sans" w:hAnsi="Open Sans"/>
        </w:rPr>
        <w:t>faculty;</w:t>
      </w:r>
      <w:r w:rsidRPr="00763D93">
        <w:rPr>
          <w:rFonts w:ascii="Open Sans" w:hAnsi="Open Sans"/>
        </w:rPr>
        <w:t xml:space="preserve"> highlight desired and not desired responses</w:t>
      </w:r>
    </w:p>
    <w:p w14:paraId="79325399" w14:textId="77777777" w:rsidR="00D96F95" w:rsidRPr="00763D93" w:rsidRDefault="00D96F95" w:rsidP="004C3D9B">
      <w:pPr>
        <w:tabs>
          <w:tab w:val="left" w:pos="8270"/>
        </w:tabs>
        <w:rPr>
          <w:rFonts w:ascii="Open Sans" w:hAnsi="Open Sans"/>
        </w:rPr>
        <w:sectPr w:rsidR="00D96F95" w:rsidRPr="00763D93" w:rsidSect="00115A5A">
          <w:pgSz w:w="12240" w:h="15840"/>
          <w:pgMar w:top="1152" w:right="1440" w:bottom="1152" w:left="1170" w:header="720" w:footer="720" w:gutter="0"/>
          <w:cols w:space="720"/>
          <w:docGrid w:linePitch="360"/>
        </w:sectPr>
      </w:pPr>
    </w:p>
    <w:p w14:paraId="18C25052" w14:textId="3E8A8226" w:rsidR="00CD26D9" w:rsidRPr="00763D93" w:rsidRDefault="00B86577" w:rsidP="00CC278F">
      <w:pPr>
        <w:tabs>
          <w:tab w:val="left" w:pos="8270"/>
        </w:tabs>
        <w:ind w:left="270" w:hanging="180"/>
        <w:rPr>
          <w:rFonts w:ascii="Open Sans" w:hAnsi="Open Sans"/>
          <w:b/>
        </w:rPr>
      </w:pPr>
      <w:r w:rsidRPr="00763D93">
        <w:rPr>
          <w:rFonts w:ascii="Open Sans" w:hAnsi="Open Sans"/>
          <w:b/>
        </w:rPr>
        <w:lastRenderedPageBreak/>
        <w:t xml:space="preserve">Examples of </w:t>
      </w:r>
      <w:r w:rsidR="00CD26D9" w:rsidRPr="00763D93">
        <w:rPr>
          <w:rFonts w:ascii="Open Sans" w:hAnsi="Open Sans"/>
          <w:b/>
        </w:rPr>
        <w:t>Desired response</w:t>
      </w:r>
      <w:r w:rsidRPr="00763D93">
        <w:rPr>
          <w:rFonts w:ascii="Open Sans" w:hAnsi="Open Sans"/>
          <w:b/>
        </w:rPr>
        <w:t>s</w:t>
      </w:r>
    </w:p>
    <w:p w14:paraId="2C4A46C3" w14:textId="77777777" w:rsidR="00410D98" w:rsidRPr="00763D93" w:rsidRDefault="00410D98" w:rsidP="00CC278F">
      <w:pPr>
        <w:pStyle w:val="ListParagraph"/>
        <w:numPr>
          <w:ilvl w:val="0"/>
          <w:numId w:val="2"/>
        </w:numPr>
        <w:ind w:left="270" w:hanging="180"/>
        <w:rPr>
          <w:rFonts w:ascii="Open Sans" w:hAnsi="Open Sans"/>
        </w:rPr>
      </w:pPr>
      <w:r w:rsidRPr="00763D93">
        <w:rPr>
          <w:rFonts w:ascii="Open Sans" w:hAnsi="Open Sans"/>
        </w:rPr>
        <w:t>The classes were connected, the professors communicated, and the skills we learned in the composition class complimented the work we completed in the topic class, and vice versa.</w:t>
      </w:r>
    </w:p>
    <w:p w14:paraId="43FA69D8" w14:textId="43F2B2F9" w:rsidR="00410D98" w:rsidRPr="00763D93" w:rsidRDefault="00CC278F" w:rsidP="00CC278F">
      <w:pPr>
        <w:pStyle w:val="ListParagraph"/>
        <w:numPr>
          <w:ilvl w:val="0"/>
          <w:numId w:val="2"/>
        </w:numPr>
        <w:ind w:left="270" w:hanging="180"/>
        <w:rPr>
          <w:rFonts w:ascii="Open Sans" w:hAnsi="Open Sans"/>
        </w:rPr>
      </w:pPr>
      <w:r w:rsidRPr="00763D93">
        <w:rPr>
          <w:rFonts w:ascii="Open Sans" w:hAnsi="Open Sans"/>
        </w:rPr>
        <w:t xml:space="preserve">Yes! </w:t>
      </w:r>
      <w:r w:rsidR="00410D98" w:rsidRPr="00763D93">
        <w:rPr>
          <w:rFonts w:ascii="Open Sans" w:hAnsi="Open Sans"/>
        </w:rPr>
        <w:t>They both complimented eac</w:t>
      </w:r>
      <w:r w:rsidR="00767B68" w:rsidRPr="00763D93">
        <w:rPr>
          <w:rFonts w:ascii="Open Sans" w:hAnsi="Open Sans"/>
        </w:rPr>
        <w:t>h other very well! Prof. X</w:t>
      </w:r>
      <w:r w:rsidR="00410D98" w:rsidRPr="00763D93">
        <w:rPr>
          <w:rFonts w:ascii="Open Sans" w:hAnsi="Open Sans"/>
        </w:rPr>
        <w:t xml:space="preserve"> gave us good information to apply to our a</w:t>
      </w:r>
      <w:r w:rsidRPr="00763D93">
        <w:rPr>
          <w:rFonts w:ascii="Open Sans" w:hAnsi="Open Sans"/>
        </w:rPr>
        <w:t>ssignments and Prof. Y</w:t>
      </w:r>
      <w:r w:rsidR="00410D98" w:rsidRPr="00763D93">
        <w:rPr>
          <w:rFonts w:ascii="Open Sans" w:hAnsi="Open Sans"/>
        </w:rPr>
        <w:t xml:space="preserve"> helped us write those assignments in the best way we could while using the information of the topic section. </w:t>
      </w:r>
    </w:p>
    <w:p w14:paraId="3BFE6091" w14:textId="77777777" w:rsidR="00B0361D" w:rsidRPr="00763D93" w:rsidRDefault="00767B68" w:rsidP="00CC278F">
      <w:pPr>
        <w:pStyle w:val="ListParagraph"/>
        <w:numPr>
          <w:ilvl w:val="0"/>
          <w:numId w:val="2"/>
        </w:numPr>
        <w:ind w:left="270" w:hanging="180"/>
        <w:rPr>
          <w:rFonts w:ascii="Open Sans" w:hAnsi="Open Sans"/>
        </w:rPr>
      </w:pPr>
      <w:r w:rsidRPr="00763D93">
        <w:rPr>
          <w:rFonts w:ascii="Open Sans" w:hAnsi="Open Sans"/>
        </w:rPr>
        <w:t>Professor X</w:t>
      </w:r>
      <w:r w:rsidR="00B0361D" w:rsidRPr="00763D93">
        <w:rPr>
          <w:rFonts w:ascii="Open Sans" w:hAnsi="Open Sans"/>
        </w:rPr>
        <w:t xml:space="preserve"> always provided quick and detailed feedback on our work</w:t>
      </w:r>
    </w:p>
    <w:p w14:paraId="39539CC7" w14:textId="77777777" w:rsidR="00B0361D" w:rsidRPr="00763D93" w:rsidRDefault="00B0361D" w:rsidP="00CC278F">
      <w:pPr>
        <w:pStyle w:val="ListParagraph"/>
        <w:numPr>
          <w:ilvl w:val="0"/>
          <w:numId w:val="2"/>
        </w:numPr>
        <w:ind w:left="270" w:hanging="180"/>
        <w:rPr>
          <w:rFonts w:ascii="Open Sans" w:hAnsi="Open Sans"/>
        </w:rPr>
      </w:pPr>
      <w:r w:rsidRPr="00763D93">
        <w:rPr>
          <w:rFonts w:ascii="Open Sans" w:hAnsi="Open Sans"/>
        </w:rPr>
        <w:t>Both Professors added feedback that helped me improve a lot.</w:t>
      </w:r>
    </w:p>
    <w:p w14:paraId="774A7B8E" w14:textId="0BBF9802" w:rsidR="00AE3635" w:rsidRPr="00763D93" w:rsidRDefault="00AE3635" w:rsidP="00CC278F">
      <w:pPr>
        <w:pStyle w:val="ListParagraph"/>
        <w:numPr>
          <w:ilvl w:val="0"/>
          <w:numId w:val="2"/>
        </w:numPr>
        <w:ind w:left="270" w:hanging="180"/>
        <w:rPr>
          <w:rFonts w:ascii="Open Sans" w:hAnsi="Open Sans"/>
        </w:rPr>
      </w:pPr>
      <w:r w:rsidRPr="00763D93">
        <w:rPr>
          <w:rFonts w:ascii="Open Sans" w:hAnsi="Open Sans"/>
        </w:rPr>
        <w:t xml:space="preserve">The BEST and most helpful feedback was always given during class discussions (although i rarely had the courage to ask for help during the class because </w:t>
      </w:r>
      <w:proofErr w:type="spellStart"/>
      <w:r w:rsidRPr="00763D93">
        <w:rPr>
          <w:rFonts w:ascii="Open Sans" w:hAnsi="Open Sans"/>
        </w:rPr>
        <w:t>i’m</w:t>
      </w:r>
      <w:proofErr w:type="spellEnd"/>
      <w:r w:rsidRPr="00763D93">
        <w:rPr>
          <w:rFonts w:ascii="Open Sans" w:hAnsi="Open Sans"/>
        </w:rPr>
        <w:t xml:space="preserve"> </w:t>
      </w:r>
      <w:r w:rsidR="00D96F95" w:rsidRPr="00763D93">
        <w:rPr>
          <w:rFonts w:ascii="Open Sans" w:hAnsi="Open Sans"/>
        </w:rPr>
        <w:t xml:space="preserve">shy) AND after Prof. </w:t>
      </w:r>
      <w:r w:rsidRPr="00763D93">
        <w:rPr>
          <w:rFonts w:ascii="Open Sans" w:hAnsi="Open Sans"/>
        </w:rPr>
        <w:t xml:space="preserve"> reviewed my work! She was always very helpful and kind about my work and I appreciated so much. Learned so much during the span of the course. </w:t>
      </w:r>
    </w:p>
    <w:p w14:paraId="7801D71D" w14:textId="77777777" w:rsidR="001B13EC" w:rsidRPr="00763D93" w:rsidRDefault="001B13EC" w:rsidP="00CC278F">
      <w:pPr>
        <w:pStyle w:val="ListParagraph"/>
        <w:numPr>
          <w:ilvl w:val="0"/>
          <w:numId w:val="2"/>
        </w:numPr>
        <w:ind w:left="270" w:hanging="180"/>
        <w:rPr>
          <w:rFonts w:ascii="Open Sans" w:hAnsi="Open Sans"/>
        </w:rPr>
      </w:pPr>
      <w:r w:rsidRPr="00763D93">
        <w:rPr>
          <w:rFonts w:ascii="Open Sans" w:hAnsi="Open Sans"/>
        </w:rPr>
        <w:t xml:space="preserve">It was balanced! Nothing was ever too overwhelming. The assignments helped me further my skills and the readings were very interesting and pushed my interest in the course further. The workload was just right. </w:t>
      </w:r>
    </w:p>
    <w:p w14:paraId="11143578" w14:textId="77777777" w:rsidR="001B13EC" w:rsidRPr="00763D93" w:rsidRDefault="001B13EC" w:rsidP="00CC278F">
      <w:pPr>
        <w:pStyle w:val="ListParagraph"/>
        <w:numPr>
          <w:ilvl w:val="0"/>
          <w:numId w:val="2"/>
        </w:numPr>
        <w:ind w:left="270" w:hanging="180"/>
        <w:rPr>
          <w:rFonts w:ascii="Open Sans" w:hAnsi="Open Sans"/>
        </w:rPr>
      </w:pPr>
      <w:proofErr w:type="gramStart"/>
      <w:r w:rsidRPr="00763D93">
        <w:rPr>
          <w:rFonts w:ascii="Open Sans" w:hAnsi="Open Sans"/>
        </w:rPr>
        <w:t>it</w:t>
      </w:r>
      <w:proofErr w:type="gramEnd"/>
      <w:r w:rsidRPr="00763D93">
        <w:rPr>
          <w:rFonts w:ascii="Open Sans" w:hAnsi="Open Sans"/>
        </w:rPr>
        <w:t xml:space="preserve"> was difficult because of online class, but the professors gave us lots of opportunities to discuss and work together.</w:t>
      </w:r>
    </w:p>
    <w:p w14:paraId="6FCB77EA" w14:textId="2F70D4B7" w:rsidR="001B13EC" w:rsidRPr="00763D93" w:rsidRDefault="001B13EC" w:rsidP="00CC278F">
      <w:pPr>
        <w:pStyle w:val="ListParagraph"/>
        <w:numPr>
          <w:ilvl w:val="0"/>
          <w:numId w:val="2"/>
        </w:numPr>
        <w:ind w:left="270" w:hanging="180"/>
        <w:rPr>
          <w:rFonts w:ascii="Open Sans" w:hAnsi="Open Sans"/>
        </w:rPr>
      </w:pPr>
      <w:r w:rsidRPr="00763D93">
        <w:rPr>
          <w:rFonts w:ascii="Open Sans" w:hAnsi="Open Sans"/>
        </w:rPr>
        <w:t xml:space="preserve">The class discussions were always interesting after we did </w:t>
      </w:r>
      <w:r w:rsidR="00D96F95" w:rsidRPr="00763D93">
        <w:rPr>
          <w:rFonts w:ascii="Open Sans" w:hAnsi="Open Sans"/>
        </w:rPr>
        <w:t>the readings…</w:t>
      </w:r>
      <w:r w:rsidRPr="00763D93">
        <w:rPr>
          <w:rFonts w:ascii="Open Sans" w:hAnsi="Open Sans"/>
        </w:rPr>
        <w:t xml:space="preserve">Even if i was too afraid to </w:t>
      </w:r>
      <w:proofErr w:type="gramStart"/>
      <w:r w:rsidRPr="00763D93">
        <w:rPr>
          <w:rFonts w:ascii="Open Sans" w:hAnsi="Open Sans"/>
        </w:rPr>
        <w:t>participate,</w:t>
      </w:r>
      <w:proofErr w:type="gramEnd"/>
      <w:r w:rsidRPr="00763D93">
        <w:rPr>
          <w:rFonts w:ascii="Open Sans" w:hAnsi="Open Sans"/>
        </w:rPr>
        <w:t xml:space="preserve"> it always left a </w:t>
      </w:r>
      <w:r w:rsidR="00D96F95" w:rsidRPr="00763D93">
        <w:rPr>
          <w:rFonts w:ascii="Open Sans" w:hAnsi="Open Sans"/>
        </w:rPr>
        <w:t xml:space="preserve">positive impression on me. </w:t>
      </w:r>
      <w:r w:rsidRPr="00763D93">
        <w:rPr>
          <w:rFonts w:ascii="Open Sans" w:hAnsi="Open Sans"/>
        </w:rPr>
        <w:t xml:space="preserve">The class discussions for the composition section were so good. We had peer reviews and class peer reviews where we all helped each other. It was very enjoyable and helpful. </w:t>
      </w:r>
    </w:p>
    <w:p w14:paraId="7B18D7DC" w14:textId="4728914F" w:rsidR="00CC278F" w:rsidRPr="00763D93" w:rsidRDefault="001B13EC" w:rsidP="00CC278F">
      <w:pPr>
        <w:pStyle w:val="ListParagraph"/>
        <w:numPr>
          <w:ilvl w:val="0"/>
          <w:numId w:val="2"/>
        </w:numPr>
        <w:ind w:left="270" w:hanging="180"/>
        <w:rPr>
          <w:rFonts w:ascii="Open Sans" w:hAnsi="Open Sans"/>
        </w:rPr>
      </w:pPr>
      <w:r w:rsidRPr="00763D93">
        <w:rPr>
          <w:rFonts w:ascii="Open Sans" w:hAnsi="Open Sans"/>
        </w:rPr>
        <w:t xml:space="preserve">We always did </w:t>
      </w:r>
      <w:proofErr w:type="gramStart"/>
      <w:r w:rsidRPr="00763D93">
        <w:rPr>
          <w:rFonts w:ascii="Open Sans" w:hAnsi="Open Sans"/>
        </w:rPr>
        <w:t>peer</w:t>
      </w:r>
      <w:proofErr w:type="gramEnd"/>
      <w:r w:rsidRPr="00763D93">
        <w:rPr>
          <w:rFonts w:ascii="Open Sans" w:hAnsi="Open Sans"/>
        </w:rPr>
        <w:t xml:space="preserve"> review during and out of class. We also had a discord channel called here we communicated more.</w:t>
      </w:r>
    </w:p>
    <w:p w14:paraId="1827A1AF" w14:textId="0F0EDB64" w:rsidR="00CD26D9" w:rsidRDefault="00C56242" w:rsidP="00B86577">
      <w:pPr>
        <w:ind w:left="270" w:hanging="180"/>
        <w:rPr>
          <w:color w:val="FF0000"/>
        </w:rPr>
      </w:pPr>
      <w:r>
        <w:rPr>
          <w:color w:val="FF0000"/>
        </w:rPr>
        <w:t xml:space="preserve">   </w:t>
      </w:r>
    </w:p>
    <w:p w14:paraId="7CDF0329" w14:textId="77777777" w:rsidR="00CC278F" w:rsidRDefault="00CC278F" w:rsidP="00CC278F">
      <w:pPr>
        <w:rPr>
          <w:color w:val="FF0000"/>
        </w:rPr>
      </w:pPr>
    </w:p>
    <w:p w14:paraId="4C285D9F" w14:textId="77777777" w:rsidR="00CC278F" w:rsidRDefault="00CC278F" w:rsidP="00CC278F">
      <w:pPr>
        <w:rPr>
          <w:color w:val="FF0000"/>
        </w:rPr>
      </w:pPr>
    </w:p>
    <w:p w14:paraId="439C8390" w14:textId="77777777" w:rsidR="00CC278F" w:rsidRDefault="00CC278F" w:rsidP="00CC278F">
      <w:pPr>
        <w:rPr>
          <w:color w:val="FF0000"/>
        </w:rPr>
      </w:pPr>
    </w:p>
    <w:p w14:paraId="66700D3E" w14:textId="77777777" w:rsidR="00CC278F" w:rsidRDefault="00CC278F" w:rsidP="00CC278F">
      <w:pPr>
        <w:rPr>
          <w:color w:val="FF0000"/>
        </w:rPr>
      </w:pPr>
    </w:p>
    <w:p w14:paraId="73B8ECDF" w14:textId="77777777" w:rsidR="00CC278F" w:rsidRDefault="00CC278F" w:rsidP="00CC278F">
      <w:pPr>
        <w:rPr>
          <w:color w:val="FF0000"/>
        </w:rPr>
      </w:pPr>
    </w:p>
    <w:p w14:paraId="18640FB0" w14:textId="77777777" w:rsidR="00CC278F" w:rsidRDefault="00CC278F" w:rsidP="00CC278F">
      <w:pPr>
        <w:rPr>
          <w:color w:val="FF0000"/>
        </w:rPr>
      </w:pPr>
    </w:p>
    <w:p w14:paraId="7D889C3E" w14:textId="77777777" w:rsidR="00CC278F" w:rsidRDefault="00CC278F" w:rsidP="00CC278F">
      <w:pPr>
        <w:sectPr w:rsidR="00CC278F" w:rsidSect="00B86577">
          <w:type w:val="continuous"/>
          <w:pgSz w:w="12240" w:h="15840"/>
          <w:pgMar w:top="1296" w:right="1440" w:bottom="1296" w:left="1354" w:header="720" w:footer="720" w:gutter="0"/>
          <w:cols w:space="90"/>
          <w:docGrid w:linePitch="360"/>
        </w:sectPr>
      </w:pPr>
    </w:p>
    <w:p w14:paraId="791B3204" w14:textId="77777777" w:rsidR="00C223EA" w:rsidRDefault="00C223EA" w:rsidP="00C56242"/>
    <w:sectPr w:rsidR="00C223EA" w:rsidSect="00B86577">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81AF4" w15:done="0"/>
  <w15:commentEx w15:paraId="7A1EA7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ans">
    <w:altName w:val="Times New Roman"/>
    <w:panose1 w:val="00000000000000000000"/>
    <w:charset w:val="00"/>
    <w:family w:val="roman"/>
    <w:notTrueType/>
    <w:pitch w:val="default"/>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355F4"/>
    <w:multiLevelType w:val="hybridMultilevel"/>
    <w:tmpl w:val="6706D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711718"/>
    <w:multiLevelType w:val="hybridMultilevel"/>
    <w:tmpl w:val="76A8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202F4C"/>
    <w:multiLevelType w:val="hybridMultilevel"/>
    <w:tmpl w:val="4A064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e M Slentz">
    <w15:presenceInfo w15:providerId="None" w15:userId="Kristine M Slen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98"/>
    <w:rsid w:val="00031C91"/>
    <w:rsid w:val="00051544"/>
    <w:rsid w:val="00092EF6"/>
    <w:rsid w:val="000A503E"/>
    <w:rsid w:val="00115A5A"/>
    <w:rsid w:val="001B13EC"/>
    <w:rsid w:val="002461B4"/>
    <w:rsid w:val="002574E7"/>
    <w:rsid w:val="0027037F"/>
    <w:rsid w:val="002E2D3C"/>
    <w:rsid w:val="002F4A34"/>
    <w:rsid w:val="00322C2E"/>
    <w:rsid w:val="00340017"/>
    <w:rsid w:val="00382AB6"/>
    <w:rsid w:val="003A543B"/>
    <w:rsid w:val="00402291"/>
    <w:rsid w:val="00410D98"/>
    <w:rsid w:val="0047262B"/>
    <w:rsid w:val="004B5201"/>
    <w:rsid w:val="004C3D9B"/>
    <w:rsid w:val="005B5D82"/>
    <w:rsid w:val="005D15BE"/>
    <w:rsid w:val="00671AFD"/>
    <w:rsid w:val="006B1C07"/>
    <w:rsid w:val="00705299"/>
    <w:rsid w:val="00713D78"/>
    <w:rsid w:val="00763D93"/>
    <w:rsid w:val="00767B68"/>
    <w:rsid w:val="0086396F"/>
    <w:rsid w:val="008E2C38"/>
    <w:rsid w:val="009523A9"/>
    <w:rsid w:val="00974894"/>
    <w:rsid w:val="009D372B"/>
    <w:rsid w:val="009E0A20"/>
    <w:rsid w:val="00AB640F"/>
    <w:rsid w:val="00AD4910"/>
    <w:rsid w:val="00AE3635"/>
    <w:rsid w:val="00AE57D6"/>
    <w:rsid w:val="00B0361D"/>
    <w:rsid w:val="00B16090"/>
    <w:rsid w:val="00B70E1D"/>
    <w:rsid w:val="00B86577"/>
    <w:rsid w:val="00B917BC"/>
    <w:rsid w:val="00BB2774"/>
    <w:rsid w:val="00C223EA"/>
    <w:rsid w:val="00C3141B"/>
    <w:rsid w:val="00C56242"/>
    <w:rsid w:val="00CA27C1"/>
    <w:rsid w:val="00CC278F"/>
    <w:rsid w:val="00CD26D9"/>
    <w:rsid w:val="00D96F95"/>
    <w:rsid w:val="00E305B8"/>
    <w:rsid w:val="00ED7991"/>
    <w:rsid w:val="00EF3BE2"/>
    <w:rsid w:val="00EF51D1"/>
    <w:rsid w:val="00F0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4894"/>
    <w:pPr>
      <w:spacing w:after="0" w:line="240" w:lineRule="auto"/>
    </w:pPr>
  </w:style>
  <w:style w:type="character" w:customStyle="1" w:styleId="NoSpacingChar">
    <w:name w:val="No Spacing Char"/>
    <w:basedOn w:val="DefaultParagraphFont"/>
    <w:link w:val="NoSpacing"/>
    <w:uiPriority w:val="1"/>
    <w:rsid w:val="00974894"/>
  </w:style>
  <w:style w:type="paragraph" w:styleId="ListParagraph">
    <w:name w:val="List Paragraph"/>
    <w:basedOn w:val="Normal"/>
    <w:uiPriority w:val="34"/>
    <w:qFormat/>
    <w:rsid w:val="0027037F"/>
    <w:pPr>
      <w:ind w:left="720"/>
      <w:contextualSpacing/>
    </w:pPr>
  </w:style>
  <w:style w:type="character" w:styleId="CommentReference">
    <w:name w:val="annotation reference"/>
    <w:basedOn w:val="DefaultParagraphFont"/>
    <w:uiPriority w:val="99"/>
    <w:semiHidden/>
    <w:unhideWhenUsed/>
    <w:rsid w:val="00EF51D1"/>
    <w:rPr>
      <w:sz w:val="16"/>
      <w:szCs w:val="16"/>
    </w:rPr>
  </w:style>
  <w:style w:type="paragraph" w:styleId="CommentText">
    <w:name w:val="annotation text"/>
    <w:basedOn w:val="Normal"/>
    <w:link w:val="CommentTextChar"/>
    <w:uiPriority w:val="99"/>
    <w:semiHidden/>
    <w:unhideWhenUsed/>
    <w:rsid w:val="00EF51D1"/>
    <w:pPr>
      <w:spacing w:line="240" w:lineRule="auto"/>
    </w:pPr>
    <w:rPr>
      <w:sz w:val="20"/>
      <w:szCs w:val="20"/>
    </w:rPr>
  </w:style>
  <w:style w:type="character" w:customStyle="1" w:styleId="CommentTextChar">
    <w:name w:val="Comment Text Char"/>
    <w:basedOn w:val="DefaultParagraphFont"/>
    <w:link w:val="CommentText"/>
    <w:uiPriority w:val="99"/>
    <w:semiHidden/>
    <w:rsid w:val="00EF51D1"/>
    <w:rPr>
      <w:sz w:val="20"/>
      <w:szCs w:val="20"/>
    </w:rPr>
  </w:style>
  <w:style w:type="paragraph" w:styleId="CommentSubject">
    <w:name w:val="annotation subject"/>
    <w:basedOn w:val="CommentText"/>
    <w:next w:val="CommentText"/>
    <w:link w:val="CommentSubjectChar"/>
    <w:uiPriority w:val="99"/>
    <w:semiHidden/>
    <w:unhideWhenUsed/>
    <w:rsid w:val="00EF51D1"/>
    <w:rPr>
      <w:b/>
      <w:bCs/>
    </w:rPr>
  </w:style>
  <w:style w:type="character" w:customStyle="1" w:styleId="CommentSubjectChar">
    <w:name w:val="Comment Subject Char"/>
    <w:basedOn w:val="CommentTextChar"/>
    <w:link w:val="CommentSubject"/>
    <w:uiPriority w:val="99"/>
    <w:semiHidden/>
    <w:rsid w:val="00EF51D1"/>
    <w:rPr>
      <w:b/>
      <w:bCs/>
      <w:sz w:val="20"/>
      <w:szCs w:val="20"/>
    </w:rPr>
  </w:style>
  <w:style w:type="paragraph" w:styleId="BalloonText">
    <w:name w:val="Balloon Text"/>
    <w:basedOn w:val="Normal"/>
    <w:link w:val="BalloonTextChar"/>
    <w:uiPriority w:val="99"/>
    <w:semiHidden/>
    <w:unhideWhenUsed/>
    <w:rsid w:val="00EF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D1"/>
    <w:rPr>
      <w:rFonts w:ascii="Segoe UI" w:hAnsi="Segoe UI" w:cs="Segoe UI"/>
      <w:sz w:val="18"/>
      <w:szCs w:val="18"/>
    </w:rPr>
  </w:style>
  <w:style w:type="table" w:styleId="TableGrid">
    <w:name w:val="Table Grid"/>
    <w:basedOn w:val="TableNormal"/>
    <w:uiPriority w:val="39"/>
    <w:rsid w:val="00D9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74894"/>
    <w:pPr>
      <w:spacing w:after="0" w:line="240" w:lineRule="auto"/>
    </w:pPr>
  </w:style>
  <w:style w:type="character" w:customStyle="1" w:styleId="NoSpacingChar">
    <w:name w:val="No Spacing Char"/>
    <w:basedOn w:val="DefaultParagraphFont"/>
    <w:link w:val="NoSpacing"/>
    <w:uiPriority w:val="1"/>
    <w:rsid w:val="00974894"/>
  </w:style>
  <w:style w:type="paragraph" w:styleId="ListParagraph">
    <w:name w:val="List Paragraph"/>
    <w:basedOn w:val="Normal"/>
    <w:uiPriority w:val="34"/>
    <w:qFormat/>
    <w:rsid w:val="0027037F"/>
    <w:pPr>
      <w:ind w:left="720"/>
      <w:contextualSpacing/>
    </w:pPr>
  </w:style>
  <w:style w:type="character" w:styleId="CommentReference">
    <w:name w:val="annotation reference"/>
    <w:basedOn w:val="DefaultParagraphFont"/>
    <w:uiPriority w:val="99"/>
    <w:semiHidden/>
    <w:unhideWhenUsed/>
    <w:rsid w:val="00EF51D1"/>
    <w:rPr>
      <w:sz w:val="16"/>
      <w:szCs w:val="16"/>
    </w:rPr>
  </w:style>
  <w:style w:type="paragraph" w:styleId="CommentText">
    <w:name w:val="annotation text"/>
    <w:basedOn w:val="Normal"/>
    <w:link w:val="CommentTextChar"/>
    <w:uiPriority w:val="99"/>
    <w:semiHidden/>
    <w:unhideWhenUsed/>
    <w:rsid w:val="00EF51D1"/>
    <w:pPr>
      <w:spacing w:line="240" w:lineRule="auto"/>
    </w:pPr>
    <w:rPr>
      <w:sz w:val="20"/>
      <w:szCs w:val="20"/>
    </w:rPr>
  </w:style>
  <w:style w:type="character" w:customStyle="1" w:styleId="CommentTextChar">
    <w:name w:val="Comment Text Char"/>
    <w:basedOn w:val="DefaultParagraphFont"/>
    <w:link w:val="CommentText"/>
    <w:uiPriority w:val="99"/>
    <w:semiHidden/>
    <w:rsid w:val="00EF51D1"/>
    <w:rPr>
      <w:sz w:val="20"/>
      <w:szCs w:val="20"/>
    </w:rPr>
  </w:style>
  <w:style w:type="paragraph" w:styleId="CommentSubject">
    <w:name w:val="annotation subject"/>
    <w:basedOn w:val="CommentText"/>
    <w:next w:val="CommentText"/>
    <w:link w:val="CommentSubjectChar"/>
    <w:uiPriority w:val="99"/>
    <w:semiHidden/>
    <w:unhideWhenUsed/>
    <w:rsid w:val="00EF51D1"/>
    <w:rPr>
      <w:b/>
      <w:bCs/>
    </w:rPr>
  </w:style>
  <w:style w:type="character" w:customStyle="1" w:styleId="CommentSubjectChar">
    <w:name w:val="Comment Subject Char"/>
    <w:basedOn w:val="CommentTextChar"/>
    <w:link w:val="CommentSubject"/>
    <w:uiPriority w:val="99"/>
    <w:semiHidden/>
    <w:rsid w:val="00EF51D1"/>
    <w:rPr>
      <w:b/>
      <w:bCs/>
      <w:sz w:val="20"/>
      <w:szCs w:val="20"/>
    </w:rPr>
  </w:style>
  <w:style w:type="paragraph" w:styleId="BalloonText">
    <w:name w:val="Balloon Text"/>
    <w:basedOn w:val="Normal"/>
    <w:link w:val="BalloonTextChar"/>
    <w:uiPriority w:val="99"/>
    <w:semiHidden/>
    <w:unhideWhenUsed/>
    <w:rsid w:val="00EF5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1D1"/>
    <w:rPr>
      <w:rFonts w:ascii="Segoe UI" w:hAnsi="Segoe UI" w:cs="Segoe UI"/>
      <w:sz w:val="18"/>
      <w:szCs w:val="18"/>
    </w:rPr>
  </w:style>
  <w:style w:type="table" w:styleId="TableGrid">
    <w:name w:val="Table Grid"/>
    <w:basedOn w:val="TableNormal"/>
    <w:uiPriority w:val="39"/>
    <w:rsid w:val="00D96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7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Provost Office A218</dc:creator>
  <cp:lastModifiedBy>Temp</cp:lastModifiedBy>
  <cp:revision>8</cp:revision>
  <cp:lastPrinted>2022-05-12T20:19:00Z</cp:lastPrinted>
  <dcterms:created xsi:type="dcterms:W3CDTF">2022-05-12T17:14:00Z</dcterms:created>
  <dcterms:modified xsi:type="dcterms:W3CDTF">2022-05-13T20:10:00Z</dcterms:modified>
</cp:coreProperties>
</file>