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90" w:rsidRPr="00A10A90" w:rsidRDefault="00A10A90" w:rsidP="00A1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A90">
        <w:rPr>
          <w:rFonts w:ascii="Arial" w:eastAsia="Times New Roman" w:hAnsi="Arial" w:cs="Arial"/>
          <w:b/>
          <w:bCs/>
          <w:color w:val="000000"/>
        </w:rPr>
        <w:t>CREATIVE EXPRESSION COURSES CUSTOMIZED RUBRIC BENCHMARKS</w:t>
      </w:r>
    </w:p>
    <w:tbl>
      <w:tblPr>
        <w:tblW w:w="10080" w:type="dxa"/>
        <w:tblInd w:w="-3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800"/>
        <w:gridCol w:w="7290"/>
      </w:tblGrid>
      <w:tr w:rsidR="00A10A90" w:rsidRPr="00A10A90" w:rsidTr="00A10A90">
        <w:trPr>
          <w:trHeight w:val="618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b/>
                <w:bCs/>
                <w:color w:val="000000"/>
              </w:rPr>
              <w:t>Category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Default="00A10A90" w:rsidP="00A10A9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Level I 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typical assignments: </w:t>
            </w: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concert or play reviews (summary and response)</w:t>
            </w:r>
          </w:p>
        </w:tc>
      </w:tr>
      <w:tr w:rsidR="00A10A90" w:rsidRPr="00A10A90" w:rsidTr="00A10A90">
        <w:trPr>
          <w:trHeight w:val="1040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A10A90" w:rsidRPr="00A10A90" w:rsidRDefault="00A10A90" w:rsidP="00A10A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 Skills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Context of and Purpose for Writing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-Demonstrates awareness of rhetorical context, purpose, and expectations of assignment</w:t>
            </w: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-Introduction clearly states: What, Who, When, Where (How and Why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if applicable)</w:t>
            </w:r>
            <w:r w:rsidRPr="00A10A90">
              <w:rPr>
                <w:rFonts w:ascii="Arial" w:eastAsia="Times New Roman" w:hAnsi="Arial" w:cs="Arial"/>
                <w:color w:val="FF00FF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Target 70%</w:t>
            </w:r>
          </w:p>
        </w:tc>
      </w:tr>
      <w:tr w:rsidR="00A10A90" w:rsidRPr="00A10A90" w:rsidTr="00A10A90">
        <w:trPr>
          <w:trHeight w:val="1040"/>
        </w:trPr>
        <w:tc>
          <w:tcPr>
            <w:tcW w:w="99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Thesis/Main idea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If appropriate to assignment: </w:t>
            </w: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    -presents one main id</w:t>
            </w:r>
            <w:r w:rsidRPr="00A10A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ea OR</w:t>
            </w: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    -expresses main idea in a coherent thesis statement</w:t>
            </w: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Target 70%</w:t>
            </w:r>
          </w:p>
        </w:tc>
      </w:tr>
      <w:tr w:rsidR="00A10A90" w:rsidRPr="00A10A90" w:rsidTr="00A10A90">
        <w:trPr>
          <w:trHeight w:val="1040"/>
        </w:trPr>
        <w:tc>
          <w:tcPr>
            <w:tcW w:w="99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Structure and Organization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-Paragraphs are an appropriate length </w:t>
            </w: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-Progression of thought within paragraphs is clear and logical but not necessarily from paragraph to paragraph</w:t>
            </w: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-Has a coherent conclusion though it might need greater focus</w:t>
            </w: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        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ab/>
              <w:t xml:space="preserve">                                                        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                             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Target 70%</w:t>
            </w:r>
          </w:p>
        </w:tc>
      </w:tr>
      <w:tr w:rsidR="00A10A90" w:rsidRPr="00A10A90" w:rsidTr="00A10A90">
        <w:trPr>
          <w:trHeight w:val="780"/>
        </w:trPr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Control of Syntax and Mechanics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Uses language that generally conveys meaning to readers with clarity, although writing may include some errors. </w:t>
            </w: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Target 70%</w:t>
            </w:r>
          </w:p>
        </w:tc>
      </w:tr>
      <w:tr w:rsidR="00A10A90" w:rsidRPr="00A10A90" w:rsidTr="00A10A90">
        <w:trPr>
          <w:trHeight w:val="780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A10A90" w:rsidRPr="00A10A90" w:rsidRDefault="00A10A90" w:rsidP="00A10A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Critical Thinking Skills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Perceptively observes and clearly describes relevant details about (depending on the assignment) the work, the performance, the venue, the audience, or the student’s own experience   </w:t>
            </w: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Target 70%</w:t>
            </w:r>
          </w:p>
        </w:tc>
      </w:tr>
      <w:tr w:rsidR="00A10A90" w:rsidRPr="00A10A90" w:rsidTr="00A10A90">
        <w:trPr>
          <w:trHeight w:val="1149"/>
        </w:trPr>
        <w:tc>
          <w:tcPr>
            <w:tcW w:w="99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Analysis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Focuses on some formal elements of the performance and considers the relationships among them and how they contribute to </w:t>
            </w:r>
            <w:r w:rsidRPr="00A10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the overall effect 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and effectiveness of the performance.</w:t>
            </w: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Target 70%</w:t>
            </w:r>
          </w:p>
        </w:tc>
      </w:tr>
      <w:tr w:rsidR="00A10A90" w:rsidRPr="00A10A90" w:rsidTr="00A10A90">
        <w:trPr>
          <w:trHeight w:val="771"/>
        </w:trPr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Interpretation 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When appropriate, conveys own ideas about the work informed and supported </w:t>
            </w:r>
            <w:r w:rsidRPr="00A10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to some degree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by analysis and description</w:t>
            </w: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Target </w:t>
            </w:r>
            <w:r w:rsidRPr="00A10A9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70%</w:t>
            </w:r>
          </w:p>
        </w:tc>
      </w:tr>
      <w:tr w:rsidR="00A10A90" w:rsidRPr="00A10A90" w:rsidTr="00A10A90">
        <w:trPr>
          <w:cantSplit/>
          <w:trHeight w:val="1248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A10A90" w:rsidRPr="00A10A90" w:rsidRDefault="00A10A90" w:rsidP="00A10A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Info. Literacy Skills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FB18BF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Ethical Use of I</w:t>
            </w:r>
            <w:bookmarkStart w:id="0" w:name="_GoBack"/>
            <w:bookmarkEnd w:id="0"/>
            <w:r w:rsidR="00A10A90" w:rsidRPr="00A10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nformation 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Does not plagiarize; cites sources when appropriate.</w:t>
            </w:r>
          </w:p>
          <w:p w:rsidR="00A10A90" w:rsidRPr="00A10A90" w:rsidRDefault="00A10A90" w:rsidP="00A1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Target 100%</w:t>
            </w:r>
          </w:p>
        </w:tc>
      </w:tr>
      <w:tr w:rsidR="00A10A90" w:rsidRPr="00A10A90" w:rsidTr="00A10A90">
        <w:trPr>
          <w:cantSplit/>
          <w:trHeight w:val="150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A10A90" w:rsidRDefault="00A10A90" w:rsidP="00A10A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Content Knowledge</w:t>
            </w:r>
          </w:p>
          <w:p w:rsidR="00A10A90" w:rsidRPr="00A10A90" w:rsidRDefault="00A10A90" w:rsidP="00A10A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Disciplinary Concepts and Terminology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Demonstrates basic knowledge of disciplinary concepts and terminology and applies them appropriately</w:t>
            </w:r>
            <w:r w:rsidRPr="00A10A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and where needed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most of the time.  </w:t>
            </w:r>
          </w:p>
          <w:p w:rsidR="00A10A90" w:rsidRDefault="00A10A90" w:rsidP="00A10A9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</w:t>
            </w:r>
          </w:p>
          <w:p w:rsidR="00A10A90" w:rsidRPr="00A10A90" w:rsidRDefault="00A10A90" w:rsidP="00A10A9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</w:t>
            </w:r>
            <w:r w:rsidRPr="00A10A9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Target 70%</w:t>
            </w:r>
          </w:p>
        </w:tc>
      </w:tr>
    </w:tbl>
    <w:p w:rsidR="0097550E" w:rsidRDefault="0097550E"/>
    <w:sectPr w:rsidR="00975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90"/>
    <w:rsid w:val="002353A7"/>
    <w:rsid w:val="00903ACA"/>
    <w:rsid w:val="0097550E"/>
    <w:rsid w:val="00A10A90"/>
    <w:rsid w:val="00F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932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2017-11-01T20:41:00Z</cp:lastPrinted>
  <dcterms:created xsi:type="dcterms:W3CDTF">2017-11-01T20:34:00Z</dcterms:created>
  <dcterms:modified xsi:type="dcterms:W3CDTF">2017-11-01T20:43:00Z</dcterms:modified>
</cp:coreProperties>
</file>