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44594" cy="56235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4594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20"/>
        <w:ind w:left="3911" w:right="0" w:firstLine="0"/>
        <w:jc w:val="left"/>
        <w:rPr>
          <w:sz w:val="40"/>
        </w:rPr>
      </w:pPr>
      <w:r>
        <w:rPr>
          <w:sz w:val="40"/>
        </w:rPr>
        <w:t>Initial Radiation Safety Training Schedule</w:t>
      </w:r>
    </w:p>
    <w:p>
      <w:pPr>
        <w:pStyle w:val="BodyText"/>
        <w:spacing w:before="292"/>
        <w:ind w:left="801" w:right="986"/>
      </w:pPr>
      <w:r>
        <w:rPr/>
        <w:t>Environmental Health and Occupational Safety (EHOS) offers radiation safety training sessions as required for personnel based on the risk associated with research related activities. </w:t>
      </w:r>
      <w:r>
        <w:rPr>
          <w:b/>
        </w:rPr>
        <w:t>This training is mandatory for new research users of radioactive material</w:t>
      </w:r>
      <w:r>
        <w:rPr/>
        <w:t>. Please contact EHOS Office at (212) 650-5080 or email </w:t>
      </w:r>
      <w:hyperlink r:id="rId6">
        <w:r>
          <w:rPr>
            <w:color w:val="0561C1"/>
            <w:u w:val="single" w:color="0561C1"/>
          </w:rPr>
          <w:t>ehos@ccny.cuny.edu </w:t>
        </w:r>
        <w:r>
          <w:rPr/>
          <w:t>if</w:t>
        </w:r>
      </w:hyperlink>
      <w:r>
        <w:rPr/>
        <w:t> you have questions or concerns.</w:t>
      </w:r>
    </w:p>
    <w:p>
      <w:pPr>
        <w:pStyle w:val="BodyText"/>
        <w:spacing w:before="11"/>
      </w:pPr>
    </w:p>
    <w:tbl>
      <w:tblPr>
        <w:tblW w:w="0" w:type="auto"/>
        <w:jc w:val="left"/>
        <w:tblInd w:w="107" w:type="dxa"/>
        <w:tblBorders>
          <w:top w:val="single" w:sz="5" w:space="0" w:color="FFFFFF"/>
          <w:left w:val="single" w:sz="5" w:space="0" w:color="FFFFFF"/>
          <w:bottom w:val="single" w:sz="5" w:space="0" w:color="FFFFFF"/>
          <w:right w:val="single" w:sz="5" w:space="0" w:color="FFFFFF"/>
          <w:insideH w:val="single" w:sz="5" w:space="0" w:color="FFFFFF"/>
          <w:insideV w:val="single" w:sz="5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2789"/>
        <w:gridCol w:w="2071"/>
        <w:gridCol w:w="3123"/>
        <w:gridCol w:w="3915"/>
      </w:tblGrid>
      <w:tr>
        <w:trPr>
          <w:trHeight w:val="541" w:hRule="exact"/>
        </w:trPr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6FAC46"/>
          </w:tcPr>
          <w:p>
            <w:pPr/>
          </w:p>
        </w:tc>
        <w:tc>
          <w:tcPr>
            <w:tcW w:w="11898" w:type="dxa"/>
            <w:gridSpan w:val="4"/>
            <w:tcBorders>
              <w:top w:val="nil"/>
              <w:left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536" w:lineRule="exact"/>
              <w:ind w:left="2988"/>
              <w:rPr>
                <w:b/>
                <w:sz w:val="44"/>
              </w:rPr>
            </w:pPr>
            <w:r>
              <w:rPr>
                <w:b/>
                <w:sz w:val="44"/>
              </w:rPr>
              <w:t>Radiation Safety Training</w:t>
            </w:r>
          </w:p>
        </w:tc>
      </w:tr>
      <w:tr>
        <w:trPr>
          <w:trHeight w:val="352" w:hRule="exact"/>
        </w:trPr>
        <w:tc>
          <w:tcPr>
            <w:tcW w:w="1280" w:type="dxa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342" w:lineRule="exact"/>
              <w:ind w:left="204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</w:p>
        </w:tc>
        <w:tc>
          <w:tcPr>
            <w:tcW w:w="2789" w:type="dxa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342" w:lineRule="exact"/>
              <w:ind w:left="1093" w:right="1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2071" w:type="dxa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342" w:lineRule="exact"/>
              <w:ind w:left="76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3123" w:type="dxa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342" w:lineRule="exact"/>
              <w:ind w:left="1040" w:right="10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Location</w:t>
            </w:r>
          </w:p>
        </w:tc>
        <w:tc>
          <w:tcPr>
            <w:tcW w:w="3915" w:type="dxa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>
            <w:pPr>
              <w:pStyle w:val="TableParagraph"/>
              <w:spacing w:line="342" w:lineRule="exact"/>
              <w:ind w:left="1562" w:right="15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Topics</w:t>
            </w:r>
          </w:p>
        </w:tc>
      </w:tr>
      <w:tr>
        <w:trPr>
          <w:trHeight w:val="888" w:hRule="exact"/>
        </w:trPr>
        <w:tc>
          <w:tcPr>
            <w:tcW w:w="12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Part 1</w:t>
            </w:r>
          </w:p>
        </w:tc>
        <w:tc>
          <w:tcPr>
            <w:tcW w:w="27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Thursday, Feb 22, 2018</w:t>
            </w:r>
          </w:p>
        </w:tc>
        <w:tc>
          <w:tcPr>
            <w:tcW w:w="207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76" w:right="115"/>
              <w:jc w:val="center"/>
              <w:rPr>
                <w:sz w:val="24"/>
              </w:rPr>
            </w:pPr>
            <w:r>
              <w:rPr>
                <w:sz w:val="24"/>
              </w:rPr>
              <w:t>2:00 pm – 4:00 pm</w:t>
            </w:r>
          </w:p>
        </w:tc>
        <w:tc>
          <w:tcPr>
            <w:tcW w:w="31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CDI 2.352 Conference Room</w:t>
            </w:r>
          </w:p>
        </w:tc>
        <w:tc>
          <w:tcPr>
            <w:tcW w:w="39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1307" w:hanging="360"/>
              <w:jc w:val="left"/>
              <w:rPr>
                <w:sz w:val="24"/>
              </w:rPr>
            </w:pPr>
            <w:r>
              <w:rPr>
                <w:sz w:val="24"/>
              </w:rPr>
              <w:t>Background Source of Radioactivity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Fundamentals 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Radioactivity</w:t>
            </w:r>
          </w:p>
        </w:tc>
      </w:tr>
      <w:tr>
        <w:trPr>
          <w:trHeight w:val="1184" w:hRule="exact"/>
        </w:trPr>
        <w:tc>
          <w:tcPr>
            <w:tcW w:w="12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103"/>
              <w:rPr>
                <w:sz w:val="24"/>
              </w:rPr>
            </w:pPr>
            <w:r>
              <w:rPr>
                <w:sz w:val="24"/>
              </w:rPr>
              <w:t>Part 2</w:t>
            </w:r>
          </w:p>
        </w:tc>
        <w:tc>
          <w:tcPr>
            <w:tcW w:w="27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100"/>
              <w:rPr>
                <w:sz w:val="24"/>
              </w:rPr>
            </w:pPr>
            <w:r>
              <w:rPr>
                <w:sz w:val="24"/>
              </w:rPr>
              <w:t>Tuesday, Feb 27, 2018</w:t>
            </w:r>
          </w:p>
        </w:tc>
        <w:tc>
          <w:tcPr>
            <w:tcW w:w="207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76" w:right="115"/>
              <w:jc w:val="center"/>
              <w:rPr>
                <w:sz w:val="24"/>
              </w:rPr>
            </w:pPr>
            <w:r>
              <w:rPr>
                <w:sz w:val="24"/>
              </w:rPr>
              <w:t>1:00 pm – 3:00 pm</w:t>
            </w:r>
          </w:p>
        </w:tc>
        <w:tc>
          <w:tcPr>
            <w:tcW w:w="31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CDI 2.352 Conference Room</w:t>
            </w:r>
          </w:p>
        </w:tc>
        <w:tc>
          <w:tcPr>
            <w:tcW w:w="39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3" w:val="left" w:leader="none"/>
                <w:tab w:pos="464" w:val="left" w:leader="none"/>
              </w:tabs>
              <w:spacing w:line="240" w:lineRule="auto" w:before="2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Personal Monitoring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1078" w:hanging="360"/>
              <w:jc w:val="left"/>
              <w:rPr>
                <w:sz w:val="24"/>
              </w:rPr>
            </w:pPr>
            <w:r>
              <w:rPr>
                <w:sz w:val="24"/>
              </w:rPr>
              <w:t>Radiation Detection and Measurement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Biological Effects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Radiation</w:t>
            </w:r>
          </w:p>
        </w:tc>
      </w:tr>
      <w:tr>
        <w:trPr>
          <w:trHeight w:val="1476" w:hRule="exact"/>
        </w:trPr>
        <w:tc>
          <w:tcPr>
            <w:tcW w:w="12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Part 3</w:t>
            </w:r>
          </w:p>
        </w:tc>
        <w:tc>
          <w:tcPr>
            <w:tcW w:w="27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Tuesday, March 6, 2018</w:t>
            </w:r>
          </w:p>
        </w:tc>
        <w:tc>
          <w:tcPr>
            <w:tcW w:w="207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76" w:right="115"/>
              <w:jc w:val="center"/>
              <w:rPr>
                <w:sz w:val="24"/>
              </w:rPr>
            </w:pPr>
            <w:r>
              <w:rPr>
                <w:sz w:val="24"/>
              </w:rPr>
              <w:t>1:00 pm – 3:00 pm</w:t>
            </w:r>
          </w:p>
        </w:tc>
        <w:tc>
          <w:tcPr>
            <w:tcW w:w="31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CDI 2.352 Conference Room</w:t>
            </w:r>
          </w:p>
        </w:tc>
        <w:tc>
          <w:tcPr>
            <w:tcW w:w="39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842" w:hanging="360"/>
              <w:jc w:val="left"/>
              <w:rPr>
                <w:sz w:val="24"/>
              </w:rPr>
            </w:pPr>
            <w:r>
              <w:rPr>
                <w:sz w:val="24"/>
              </w:rPr>
              <w:t>Declared Pregnant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Worker Information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3" w:val="left" w:leader="none"/>
                <w:tab w:pos="464" w:val="left" w:leader="none"/>
              </w:tabs>
              <w:spacing w:line="240" w:lineRule="auto" w:before="2" w:after="0"/>
              <w:ind w:left="463" w:right="264" w:hanging="360"/>
              <w:jc w:val="left"/>
              <w:rPr>
                <w:sz w:val="24"/>
              </w:rPr>
            </w:pPr>
            <w:r>
              <w:rPr>
                <w:sz w:val="24"/>
              </w:rPr>
              <w:t>Radiation Dose Limits Rights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Responsibilities of Radiation Worker</w:t>
            </w:r>
          </w:p>
        </w:tc>
      </w:tr>
      <w:tr>
        <w:trPr>
          <w:trHeight w:val="889" w:hRule="exact"/>
        </w:trPr>
        <w:tc>
          <w:tcPr>
            <w:tcW w:w="12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Part 4</w:t>
            </w:r>
          </w:p>
        </w:tc>
        <w:tc>
          <w:tcPr>
            <w:tcW w:w="27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Thursday, March 8, 2018</w:t>
            </w:r>
          </w:p>
        </w:tc>
        <w:tc>
          <w:tcPr>
            <w:tcW w:w="207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ind w:left="76" w:right="115"/>
              <w:jc w:val="center"/>
              <w:rPr>
                <w:sz w:val="24"/>
              </w:rPr>
            </w:pPr>
            <w:r>
              <w:rPr>
                <w:sz w:val="24"/>
              </w:rPr>
              <w:t>2:00 pm – 4:00 pm</w:t>
            </w:r>
          </w:p>
        </w:tc>
        <w:tc>
          <w:tcPr>
            <w:tcW w:w="31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CDI 2.352 Conference Room</w:t>
            </w:r>
          </w:p>
        </w:tc>
        <w:tc>
          <w:tcPr>
            <w:tcW w:w="39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Procedures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1028" w:hanging="360"/>
              <w:jc w:val="left"/>
              <w:rPr>
                <w:sz w:val="24"/>
              </w:rPr>
            </w:pPr>
            <w:r>
              <w:rPr>
                <w:sz w:val="24"/>
              </w:rPr>
              <w:t>Radioactive Material Lab Procedures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9997" w:val="left" w:leader="none"/>
        </w:tabs>
        <w:spacing w:before="175"/>
        <w:ind w:left="1281" w:right="0" w:firstLine="0"/>
        <w:jc w:val="left"/>
        <w:rPr>
          <w:sz w:val="18"/>
        </w:rPr>
      </w:pPr>
      <w:r>
        <w:rPr>
          <w:color w:val="6F2F9F"/>
          <w:sz w:val="18"/>
        </w:rPr>
        <w:t>Marshak Science Building Room MR-1207   160 Convent Avenue   New York, NY 10031 </w:t>
      </w:r>
      <w:r>
        <w:rPr>
          <w:color w:val="6F2F9F"/>
          <w:spacing w:val="9"/>
          <w:sz w:val="18"/>
        </w:rPr>
        <w:t> </w:t>
      </w:r>
      <w:r>
        <w:rPr>
          <w:color w:val="6F2F9F"/>
          <w:sz w:val="18"/>
        </w:rPr>
        <w:t>Phone:</w:t>
      </w:r>
      <w:r>
        <w:rPr>
          <w:color w:val="6F2F9F"/>
          <w:spacing w:val="-2"/>
          <w:sz w:val="18"/>
        </w:rPr>
        <w:t> </w:t>
      </w:r>
      <w:r>
        <w:rPr>
          <w:color w:val="6F2F9F"/>
          <w:sz w:val="18"/>
        </w:rPr>
        <w:t>212-650-5080</w:t>
        <w:tab/>
      </w:r>
      <w:r>
        <w:rPr>
          <w:color w:val="6F2F9F"/>
          <w:sz w:val="18"/>
        </w:rPr>
        <w:drawing>
          <wp:inline distT="0" distB="0" distL="0" distR="0">
            <wp:extent cx="381000" cy="3810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F2F9F"/>
          <w:sz w:val="18"/>
        </w:rPr>
      </w:r>
    </w:p>
    <w:sectPr>
      <w:type w:val="continuous"/>
      <w:pgSz w:w="15840" w:h="12240" w:orient="landscape"/>
      <w:pgMar w:top="1000" w:bottom="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"/>
      <w:lvlJc w:val="left"/>
      <w:pPr>
        <w:ind w:left="463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0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4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3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8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7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16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63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0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4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3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8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7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16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463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0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4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3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8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7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16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463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0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4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3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8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7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16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hos@ccny.cuny.edu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Huang</dc:creator>
  <dcterms:created xsi:type="dcterms:W3CDTF">2018-01-18T12:36:28Z</dcterms:created>
  <dcterms:modified xsi:type="dcterms:W3CDTF">2018-01-18T12:36:28Z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2018-01-18T00:00:00Z</vt:filetime>
  </property>
</Properties>
</file>