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350C53" w:rsidRPr="00350C53" w:rsidTr="00350C53">
        <w:trPr>
          <w:trHeight w:val="576"/>
        </w:trPr>
        <w:tc>
          <w:tcPr>
            <w:tcW w:w="14520" w:type="dxa"/>
            <w:gridSpan w:val="2"/>
            <w:shd w:val="clear" w:color="auto" w:fill="B6DDE8" w:themeFill="accent5" w:themeFillTint="66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  <w:sz w:val="28"/>
                <w:szCs w:val="28"/>
              </w:rPr>
            </w:pPr>
            <w:r w:rsidRPr="00350C53">
              <w:rPr>
                <w:b/>
                <w:sz w:val="28"/>
                <w:szCs w:val="28"/>
              </w:rPr>
              <w:t>CUNYfirst Fiscal Year-End 2018 Key Dates</w:t>
            </w:r>
          </w:p>
        </w:tc>
      </w:tr>
      <w:tr w:rsidR="00350C53" w:rsidRPr="00350C53" w:rsidTr="00350C53">
        <w:trPr>
          <w:trHeight w:val="576"/>
        </w:trPr>
        <w:tc>
          <w:tcPr>
            <w:tcW w:w="14520" w:type="dxa"/>
            <w:gridSpan w:val="2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Procurement Actions and Dates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Receipts for FY’18 goods &amp; services received by June 30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Enter by June 30 or change receipt date to June 30 until July 10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noWrap/>
            <w:hideMark/>
          </w:tcPr>
          <w:p w:rsidR="00350C53" w:rsidRPr="00350C53" w:rsidRDefault="00350C53">
            <w:r w:rsidRPr="00350C53">
              <w:t>Last date for receipt of vendor invoices</w:t>
            </w:r>
          </w:p>
        </w:tc>
        <w:tc>
          <w:tcPr>
            <w:tcW w:w="6710" w:type="dxa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July 10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Receipts for FY’18 goods &amp; services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Enter by June 30 or change receipt date to June 30 until July 10</w:t>
            </w:r>
          </w:p>
        </w:tc>
      </w:tr>
      <w:tr w:rsidR="00350C53" w:rsidRPr="00350C53" w:rsidTr="00350C53">
        <w:trPr>
          <w:trHeight w:val="576"/>
        </w:trPr>
        <w:tc>
          <w:tcPr>
            <w:tcW w:w="14520" w:type="dxa"/>
            <w:gridSpan w:val="2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Actions and Dates for Contracts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Last day to approve and pay CUNY contract vouchers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July 19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noWrap/>
            <w:hideMark/>
          </w:tcPr>
          <w:p w:rsidR="00350C53" w:rsidRPr="00350C53" w:rsidRDefault="00350C53">
            <w:r w:rsidRPr="00350C53">
              <w:t>FY’19 requisitions entered in CF</w:t>
            </w:r>
          </w:p>
        </w:tc>
        <w:tc>
          <w:tcPr>
            <w:tcW w:w="6710" w:type="dxa"/>
            <w:noWrap/>
            <w:hideMark/>
          </w:tcPr>
          <w:p w:rsidR="00350C53" w:rsidRPr="00350C53" w:rsidRDefault="00350C53">
            <w:r w:rsidRPr="00350C53">
              <w:t>After July 1 but will not be budget checked until FY’19 budget is loaded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FY’19 requisitions entered before June 30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Must be cancelled and new requisition created</w:t>
            </w:r>
          </w:p>
        </w:tc>
      </w:tr>
      <w:tr w:rsidR="00350C53" w:rsidRPr="00350C53" w:rsidTr="00350C53">
        <w:trPr>
          <w:trHeight w:val="576"/>
        </w:trPr>
        <w:tc>
          <w:tcPr>
            <w:tcW w:w="14520" w:type="dxa"/>
            <w:gridSpan w:val="2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Credit Card Actions and Dates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 w:rsidP="00937EF1">
            <w:r w:rsidRPr="00350C53">
              <w:t xml:space="preserve">Last travel card transactions will be </w:t>
            </w:r>
            <w:r w:rsidR="00937EF1">
              <w:t>loaded</w:t>
            </w:r>
            <w:r w:rsidRPr="00350C53">
              <w:t xml:space="preserve"> </w:t>
            </w:r>
            <w:r w:rsidR="00937EF1">
              <w:t>in</w:t>
            </w:r>
            <w:r w:rsidRPr="00350C53">
              <w:t xml:space="preserve">to </w:t>
            </w:r>
            <w:r w:rsidR="00937EF1">
              <w:t>CUNYfirst for FY’18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937EF1" w:rsidP="00350C53">
            <w:pPr>
              <w:jc w:val="center"/>
            </w:pPr>
            <w:r>
              <w:t>June 22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noWrap/>
            <w:hideMark/>
          </w:tcPr>
          <w:p w:rsidR="00350C53" w:rsidRPr="00350C53" w:rsidRDefault="00350C53">
            <w:r w:rsidRPr="00350C53">
              <w:t>Last P and NET card files loaded into CUNYfirst</w:t>
            </w:r>
          </w:p>
        </w:tc>
        <w:tc>
          <w:tcPr>
            <w:tcW w:w="6710" w:type="dxa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July 5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Final date to pay Citibank for all P, NET and travel card statements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AA4E49" w:rsidP="00350C53">
            <w:pPr>
              <w:jc w:val="center"/>
            </w:pPr>
            <w:r>
              <w:t>July 12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noWrap/>
            <w:hideMark/>
          </w:tcPr>
          <w:p w:rsidR="00350C53" w:rsidRPr="00350C53" w:rsidRDefault="00350C53">
            <w:r w:rsidRPr="00350C53">
              <w:t>P and NET card transactions must be reconciled in CF to be included as FY’18 expenses</w:t>
            </w:r>
          </w:p>
        </w:tc>
        <w:tc>
          <w:tcPr>
            <w:tcW w:w="6710" w:type="dxa"/>
            <w:noWrap/>
            <w:hideMark/>
          </w:tcPr>
          <w:p w:rsidR="00350C53" w:rsidRPr="00350C53" w:rsidRDefault="00E52099" w:rsidP="00350C53">
            <w:pPr>
              <w:jc w:val="center"/>
            </w:pPr>
            <w:r>
              <w:t>July 12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Final reclassification for P, NET and travel cards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July 17</w:t>
            </w:r>
          </w:p>
        </w:tc>
      </w:tr>
      <w:tr w:rsidR="00350C53" w:rsidRPr="00350C53" w:rsidTr="00350C53">
        <w:trPr>
          <w:trHeight w:val="576"/>
        </w:trPr>
        <w:tc>
          <w:tcPr>
            <w:tcW w:w="14520" w:type="dxa"/>
            <w:gridSpan w:val="2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Expenses Actions and Dates</w:t>
            </w:r>
          </w:p>
        </w:tc>
        <w:bookmarkStart w:id="0" w:name="_GoBack"/>
        <w:bookmarkEnd w:id="0"/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 xml:space="preserve">Last day that travel card expenses will be reimbursed for FY’18 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June 22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noWrap/>
            <w:hideMark/>
          </w:tcPr>
          <w:p w:rsidR="00350C53" w:rsidRPr="00350C53" w:rsidRDefault="00350C53" w:rsidP="00C04287">
            <w:r w:rsidRPr="00350C53">
              <w:t xml:space="preserve">Employee and travel card expenses on a single expense report </w:t>
            </w:r>
          </w:p>
        </w:tc>
        <w:tc>
          <w:tcPr>
            <w:tcW w:w="6710" w:type="dxa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June 22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Last day that employee paid expenses will be reimbursed for FY’18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June 30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noWrap/>
            <w:hideMark/>
          </w:tcPr>
          <w:p w:rsidR="00350C53" w:rsidRPr="00350C53" w:rsidRDefault="00350C53">
            <w:r w:rsidRPr="00350C53">
              <w:t>Final date to submit FY’18 expense reports</w:t>
            </w:r>
          </w:p>
        </w:tc>
        <w:tc>
          <w:tcPr>
            <w:tcW w:w="6710" w:type="dxa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July 6</w:t>
            </w:r>
          </w:p>
        </w:tc>
      </w:tr>
      <w:tr w:rsidR="00350C53" w:rsidRPr="00350C53" w:rsidTr="00350C53">
        <w:trPr>
          <w:trHeight w:val="576"/>
        </w:trPr>
        <w:tc>
          <w:tcPr>
            <w:tcW w:w="7810" w:type="dxa"/>
            <w:shd w:val="clear" w:color="auto" w:fill="DAEEF3" w:themeFill="accent5" w:themeFillTint="33"/>
            <w:noWrap/>
            <w:hideMark/>
          </w:tcPr>
          <w:p w:rsidR="00350C53" w:rsidRPr="00350C53" w:rsidRDefault="00350C53">
            <w:r w:rsidRPr="00350C53">
              <w:t>No FY’19 expense reports should be created</w:t>
            </w:r>
          </w:p>
        </w:tc>
        <w:tc>
          <w:tcPr>
            <w:tcW w:w="6710" w:type="dxa"/>
            <w:shd w:val="clear" w:color="auto" w:fill="DAEEF3" w:themeFill="accent5" w:themeFillTint="33"/>
            <w:noWrap/>
            <w:hideMark/>
          </w:tcPr>
          <w:p w:rsidR="00350C53" w:rsidRPr="00350C53" w:rsidRDefault="00350C53" w:rsidP="00350C53">
            <w:pPr>
              <w:jc w:val="center"/>
            </w:pPr>
            <w:r w:rsidRPr="00350C53">
              <w:t>July 1 - July 31 (est.)</w:t>
            </w:r>
          </w:p>
        </w:tc>
      </w:tr>
    </w:tbl>
    <w:p w:rsidR="00BE5197" w:rsidRDefault="00BE5197"/>
    <w:sectPr w:rsidR="00BE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53"/>
    <w:rsid w:val="000C4207"/>
    <w:rsid w:val="00350C53"/>
    <w:rsid w:val="00937EF1"/>
    <w:rsid w:val="00AA4E49"/>
    <w:rsid w:val="00BE5197"/>
    <w:rsid w:val="00C04287"/>
    <w:rsid w:val="00E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End</cp:lastModifiedBy>
  <cp:revision>2</cp:revision>
  <cp:lastPrinted>2018-06-22T19:42:00Z</cp:lastPrinted>
  <dcterms:created xsi:type="dcterms:W3CDTF">2018-06-22T18:54:00Z</dcterms:created>
  <dcterms:modified xsi:type="dcterms:W3CDTF">2018-06-22T19:55:00Z</dcterms:modified>
</cp:coreProperties>
</file>