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CD" w:rsidRDefault="00225577">
      <w:pPr>
        <w:spacing w:before="3" w:after="0" w:line="180" w:lineRule="exact"/>
        <w:rPr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17pt;margin-top:-1pt;width:212.85pt;height:97.7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:rsidR="005C4E30" w:rsidRDefault="005C4E30">
                  <w:r>
                    <w:rPr>
                      <w:noProof/>
                    </w:rPr>
                    <w:drawing>
                      <wp:inline distT="0" distB="0" distL="0" distR="0" wp14:anchorId="2387BAC1" wp14:editId="2914546F">
                        <wp:extent cx="1837944" cy="73152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CNYlogo_FlushRight_digital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7944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407CD" w:rsidRDefault="008407CD">
      <w:pPr>
        <w:spacing w:after="0" w:line="200" w:lineRule="exact"/>
        <w:rPr>
          <w:sz w:val="20"/>
          <w:szCs w:val="20"/>
        </w:rPr>
      </w:pPr>
    </w:p>
    <w:p w:rsidR="008407CD" w:rsidRDefault="00D32DB4" w:rsidP="005C4E30">
      <w:pPr>
        <w:spacing w:before="34" w:after="0" w:line="240" w:lineRule="auto"/>
        <w:ind w:left="6667" w:right="-20" w:firstLine="53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ector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B</w:t>
      </w:r>
      <w:r>
        <w:rPr>
          <w:rFonts w:ascii="Arial Narrow" w:eastAsia="Arial Narrow" w:hAnsi="Arial Narrow" w:cs="Arial Narrow"/>
          <w:sz w:val="20"/>
          <w:szCs w:val="20"/>
        </w:rPr>
        <w:t>usine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and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F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 w:rsidR="00903DC4">
        <w:rPr>
          <w:rFonts w:ascii="Arial Narrow" w:eastAsia="Arial Narrow" w:hAnsi="Arial Narrow" w:cs="Arial Narrow"/>
          <w:sz w:val="20"/>
          <w:szCs w:val="20"/>
        </w:rPr>
        <w:t>scal Affairs</w:t>
      </w:r>
    </w:p>
    <w:p w:rsidR="008407CD" w:rsidRDefault="00D32DB4" w:rsidP="005C4E30">
      <w:pPr>
        <w:spacing w:before="1" w:after="0" w:line="240" w:lineRule="auto"/>
        <w:ind w:left="6667" w:right="-20" w:firstLine="53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1"/>
          <w:sz w:val="20"/>
          <w:szCs w:val="20"/>
        </w:rPr>
        <w:t>F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&amp;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ION</w:t>
      </w:r>
    </w:p>
    <w:p w:rsidR="008407CD" w:rsidRDefault="008407CD">
      <w:pPr>
        <w:spacing w:before="5" w:after="0" w:line="110" w:lineRule="exact"/>
        <w:rPr>
          <w:sz w:val="11"/>
          <w:szCs w:val="11"/>
        </w:rPr>
      </w:pPr>
    </w:p>
    <w:p w:rsidR="008407CD" w:rsidRDefault="008407CD">
      <w:pPr>
        <w:spacing w:after="0" w:line="200" w:lineRule="exact"/>
        <w:rPr>
          <w:sz w:val="20"/>
          <w:szCs w:val="20"/>
        </w:rPr>
      </w:pPr>
    </w:p>
    <w:p w:rsidR="008407CD" w:rsidRDefault="008407CD">
      <w:pPr>
        <w:spacing w:after="0" w:line="200" w:lineRule="exact"/>
        <w:rPr>
          <w:sz w:val="20"/>
          <w:szCs w:val="20"/>
        </w:rPr>
      </w:pPr>
    </w:p>
    <w:p w:rsidR="008407CD" w:rsidRDefault="008407CD">
      <w:pPr>
        <w:spacing w:after="0" w:line="200" w:lineRule="exact"/>
        <w:rPr>
          <w:sz w:val="20"/>
          <w:szCs w:val="20"/>
        </w:rPr>
      </w:pPr>
    </w:p>
    <w:p w:rsidR="008407CD" w:rsidRDefault="008407CD">
      <w:pPr>
        <w:spacing w:after="0" w:line="200" w:lineRule="exact"/>
        <w:rPr>
          <w:sz w:val="20"/>
          <w:szCs w:val="20"/>
        </w:rPr>
      </w:pPr>
    </w:p>
    <w:p w:rsidR="008407CD" w:rsidRDefault="00D32DB4">
      <w:pPr>
        <w:spacing w:after="0" w:line="263" w:lineRule="exact"/>
        <w:ind w:left="3656" w:right="3977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CC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Y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Pr</w:t>
      </w:r>
      <w:r>
        <w:rPr>
          <w:rFonts w:ascii="Garamond" w:eastAsia="Garamond" w:hAnsi="Garamond" w:cs="Garamond"/>
          <w:b/>
          <w:bCs/>
          <w:sz w:val="24"/>
          <w:szCs w:val="24"/>
        </w:rPr>
        <w:t>oc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ur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sz w:val="24"/>
          <w:szCs w:val="24"/>
        </w:rPr>
        <w:t>ll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in</w:t>
      </w:r>
    </w:p>
    <w:p w:rsidR="008407CD" w:rsidRDefault="008407CD">
      <w:pPr>
        <w:spacing w:after="0" w:line="240" w:lineRule="exact"/>
        <w:rPr>
          <w:sz w:val="24"/>
          <w:szCs w:val="24"/>
        </w:rPr>
      </w:pPr>
    </w:p>
    <w:p w:rsidR="008407CD" w:rsidRDefault="00D32DB4">
      <w:pPr>
        <w:tabs>
          <w:tab w:val="left" w:pos="1920"/>
        </w:tabs>
        <w:spacing w:before="37"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o: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Pr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ons</w:t>
      </w:r>
    </w:p>
    <w:p w:rsidR="008407CD" w:rsidRDefault="008407CD">
      <w:pPr>
        <w:spacing w:before="10" w:after="0" w:line="260" w:lineRule="exact"/>
        <w:rPr>
          <w:sz w:val="26"/>
          <w:szCs w:val="26"/>
        </w:rPr>
      </w:pPr>
    </w:p>
    <w:p w:rsidR="008407CD" w:rsidRDefault="00D32DB4">
      <w:pPr>
        <w:tabs>
          <w:tab w:val="left" w:pos="1920"/>
        </w:tabs>
        <w:spacing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Fr</w:t>
      </w:r>
      <w:r>
        <w:rPr>
          <w:rFonts w:ascii="Garamond" w:eastAsia="Garamond" w:hAnsi="Garamond" w:cs="Garamond"/>
          <w:sz w:val="24"/>
          <w:szCs w:val="24"/>
        </w:rPr>
        <w:t>om:</w:t>
      </w:r>
      <w:r>
        <w:rPr>
          <w:rFonts w:ascii="Garamond" w:eastAsia="Garamond" w:hAnsi="Garamond" w:cs="Garamond"/>
          <w:sz w:val="24"/>
          <w:szCs w:val="24"/>
        </w:rPr>
        <w:tab/>
      </w:r>
      <w:r w:rsidR="00903DC4" w:rsidRPr="00903DC4">
        <w:rPr>
          <w:rFonts w:ascii="Garamond" w:eastAsia="Garamond" w:hAnsi="Garamond" w:cs="Garamond"/>
          <w:spacing w:val="-1"/>
          <w:sz w:val="24"/>
          <w:szCs w:val="24"/>
        </w:rPr>
        <w:t>Brian A</w:t>
      </w:r>
      <w:r w:rsidR="00903DC4">
        <w:rPr>
          <w:rFonts w:ascii="Garamond" w:eastAsia="Garamond" w:hAnsi="Garamond" w:cs="Garamond"/>
          <w:spacing w:val="-1"/>
          <w:sz w:val="24"/>
          <w:szCs w:val="24"/>
        </w:rPr>
        <w:t>.</w:t>
      </w:r>
      <w:r w:rsidR="00903DC4" w:rsidRPr="00903DC4">
        <w:rPr>
          <w:rFonts w:ascii="Garamond" w:eastAsia="Garamond" w:hAnsi="Garamond" w:cs="Garamond"/>
          <w:spacing w:val="-1"/>
          <w:sz w:val="24"/>
          <w:szCs w:val="24"/>
        </w:rPr>
        <w:t xml:space="preserve"> Genzmann</w:t>
      </w:r>
    </w:p>
    <w:p w:rsidR="00903DC4" w:rsidRPr="00903DC4" w:rsidRDefault="00903DC4" w:rsidP="00903DC4">
      <w:pPr>
        <w:spacing w:before="10" w:after="0" w:line="260" w:lineRule="exact"/>
        <w:ind w:left="14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</w:t>
      </w:r>
      <w:r w:rsidRPr="00903DC4">
        <w:rPr>
          <w:rFonts w:ascii="Garamond" w:eastAsia="Garamond" w:hAnsi="Garamond" w:cs="Garamond"/>
          <w:sz w:val="24"/>
          <w:szCs w:val="24"/>
        </w:rPr>
        <w:t>Director of Business and Fiscal Affairs</w:t>
      </w:r>
    </w:p>
    <w:p w:rsidR="008407CD" w:rsidRDefault="008407CD">
      <w:pPr>
        <w:spacing w:before="10" w:after="0" w:line="260" w:lineRule="exact"/>
        <w:rPr>
          <w:sz w:val="26"/>
          <w:szCs w:val="26"/>
        </w:rPr>
      </w:pPr>
    </w:p>
    <w:p w:rsidR="008407CD" w:rsidRDefault="00D32DB4">
      <w:pPr>
        <w:tabs>
          <w:tab w:val="left" w:pos="1920"/>
        </w:tabs>
        <w:spacing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Subj</w:t>
      </w:r>
      <w:r>
        <w:rPr>
          <w:rFonts w:ascii="Garamond" w:eastAsia="Garamond" w:hAnsi="Garamond" w:cs="Garamond"/>
          <w:spacing w:val="1"/>
          <w:sz w:val="24"/>
          <w:szCs w:val="24"/>
        </w:rPr>
        <w:t>ec</w:t>
      </w:r>
      <w:r>
        <w:rPr>
          <w:rFonts w:ascii="Garamond" w:eastAsia="Garamond" w:hAnsi="Garamond" w:cs="Garamond"/>
          <w:sz w:val="24"/>
          <w:szCs w:val="24"/>
        </w:rPr>
        <w:t>t:</w:t>
      </w:r>
      <w:r>
        <w:rPr>
          <w:rFonts w:ascii="Garamond" w:eastAsia="Garamond" w:hAnsi="Garamond" w:cs="Garamond"/>
          <w:sz w:val="24"/>
          <w:szCs w:val="24"/>
        </w:rPr>
        <w:tab/>
      </w:r>
      <w:r w:rsidR="00903DC4" w:rsidRPr="00903DC4">
        <w:rPr>
          <w:rFonts w:ascii="Garamond" w:eastAsia="Garamond" w:hAnsi="Garamond" w:cs="Garamond"/>
          <w:sz w:val="24"/>
          <w:szCs w:val="24"/>
        </w:rPr>
        <w:t>University-</w:t>
      </w:r>
      <w:r w:rsidR="00903DC4">
        <w:rPr>
          <w:rFonts w:ascii="Garamond" w:eastAsia="Garamond" w:hAnsi="Garamond" w:cs="Garamond"/>
          <w:sz w:val="24"/>
          <w:szCs w:val="24"/>
        </w:rPr>
        <w:t>w</w:t>
      </w:r>
      <w:r w:rsidR="00903DC4" w:rsidRPr="00903DC4">
        <w:rPr>
          <w:rFonts w:ascii="Garamond" w:eastAsia="Garamond" w:hAnsi="Garamond" w:cs="Garamond"/>
          <w:sz w:val="24"/>
          <w:szCs w:val="24"/>
        </w:rPr>
        <w:t>ide virtual bookstore contract with Akademos, Inc.</w:t>
      </w:r>
    </w:p>
    <w:p w:rsidR="008407CD" w:rsidRDefault="008407CD">
      <w:pPr>
        <w:spacing w:before="10" w:after="0" w:line="260" w:lineRule="exact"/>
        <w:rPr>
          <w:sz w:val="26"/>
          <w:szCs w:val="26"/>
        </w:rPr>
      </w:pPr>
    </w:p>
    <w:p w:rsidR="008407CD" w:rsidRDefault="00D32DB4">
      <w:pPr>
        <w:tabs>
          <w:tab w:val="left" w:pos="1920"/>
        </w:tabs>
        <w:spacing w:after="0" w:line="240" w:lineRule="auto"/>
        <w:ind w:left="4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ab/>
      </w:r>
      <w:r w:rsidR="00903DC4">
        <w:rPr>
          <w:rFonts w:ascii="Garamond" w:eastAsia="Garamond" w:hAnsi="Garamond" w:cs="Garamond"/>
          <w:sz w:val="24"/>
          <w:szCs w:val="24"/>
        </w:rPr>
        <w:t>February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903DC4">
        <w:rPr>
          <w:rFonts w:ascii="Garamond" w:eastAsia="Garamond" w:hAnsi="Garamond" w:cs="Garamond"/>
          <w:sz w:val="24"/>
          <w:szCs w:val="24"/>
        </w:rPr>
        <w:t>4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201</w:t>
      </w:r>
      <w:r w:rsidR="00903DC4">
        <w:rPr>
          <w:rFonts w:ascii="Garamond" w:eastAsia="Garamond" w:hAnsi="Garamond" w:cs="Garamond"/>
          <w:sz w:val="24"/>
          <w:szCs w:val="24"/>
        </w:rPr>
        <w:t>9</w:t>
      </w:r>
    </w:p>
    <w:p w:rsidR="008407CD" w:rsidRDefault="008407CD">
      <w:pPr>
        <w:spacing w:before="10" w:after="0" w:line="260" w:lineRule="exact"/>
        <w:rPr>
          <w:sz w:val="26"/>
          <w:szCs w:val="26"/>
        </w:rPr>
      </w:pPr>
    </w:p>
    <w:p w:rsidR="00903DC4" w:rsidRPr="00903DC4" w:rsidRDefault="00903DC4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  <w:r w:rsidRPr="00903DC4">
        <w:rPr>
          <w:rFonts w:ascii="Garamond" w:eastAsia="Garamond" w:hAnsi="Garamond" w:cs="Garamond"/>
          <w:spacing w:val="-1"/>
          <w:sz w:val="24"/>
          <w:szCs w:val="24"/>
        </w:rPr>
        <w:t xml:space="preserve">The University-wide virtual bookstore contract with Akademos, Inc. is </w:t>
      </w:r>
      <w:r w:rsidRPr="00903DC4">
        <w:rPr>
          <w:rFonts w:ascii="Garamond" w:eastAsia="Garamond" w:hAnsi="Garamond" w:cs="Garamond"/>
          <w:b/>
          <w:spacing w:val="-1"/>
          <w:sz w:val="24"/>
          <w:szCs w:val="24"/>
        </w:rPr>
        <w:t>ONLY</w:t>
      </w:r>
      <w:r w:rsidRPr="00903DC4">
        <w:rPr>
          <w:rFonts w:ascii="Garamond" w:eastAsia="Garamond" w:hAnsi="Garamond" w:cs="Garamond"/>
          <w:spacing w:val="-1"/>
          <w:sz w:val="24"/>
          <w:szCs w:val="24"/>
        </w:rPr>
        <w:t xml:space="preserve"> intended for purchases made by students.  College departments are prohibited from making purchases with Akademos, Inc.</w:t>
      </w:r>
      <w:r>
        <w:rPr>
          <w:rFonts w:ascii="Garamond" w:eastAsia="Garamond" w:hAnsi="Garamond" w:cs="Garamond"/>
          <w:spacing w:val="-1"/>
          <w:sz w:val="24"/>
          <w:szCs w:val="24"/>
        </w:rPr>
        <w:t>,</w:t>
      </w:r>
      <w:r w:rsidRPr="00903DC4">
        <w:rPr>
          <w:rFonts w:ascii="Garamond" w:eastAsia="Garamond" w:hAnsi="Garamond" w:cs="Garamond"/>
          <w:spacing w:val="-1"/>
          <w:sz w:val="24"/>
          <w:szCs w:val="24"/>
        </w:rPr>
        <w:t xml:space="preserve"> utilizing the University’s virtual bookstore contract. </w:t>
      </w:r>
    </w:p>
    <w:p w:rsidR="00903DC4" w:rsidRPr="00903DC4" w:rsidRDefault="00903DC4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</w:p>
    <w:p w:rsidR="00903DC4" w:rsidRPr="00903DC4" w:rsidRDefault="00903DC4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  <w:r w:rsidRPr="00903DC4">
        <w:rPr>
          <w:rFonts w:ascii="Garamond" w:eastAsia="Garamond" w:hAnsi="Garamond" w:cs="Garamond"/>
          <w:spacing w:val="-1"/>
          <w:sz w:val="24"/>
          <w:szCs w:val="24"/>
        </w:rPr>
        <w:t>As a reminder, requisitions must be submitted and approved in CUNYfirst</w:t>
      </w:r>
      <w:r>
        <w:rPr>
          <w:rFonts w:ascii="Garamond" w:eastAsia="Garamond" w:hAnsi="Garamond" w:cs="Garamond"/>
          <w:spacing w:val="-1"/>
          <w:sz w:val="24"/>
          <w:szCs w:val="24"/>
        </w:rPr>
        <w:t>,</w:t>
      </w:r>
      <w:r w:rsidRPr="00903DC4">
        <w:rPr>
          <w:rFonts w:ascii="Garamond" w:eastAsia="Garamond" w:hAnsi="Garamond" w:cs="Garamond"/>
          <w:spacing w:val="-1"/>
          <w:sz w:val="24"/>
          <w:szCs w:val="24"/>
        </w:rPr>
        <w:t xml:space="preserve"> and orders for books will be placed by the Purchasing department, using the appropriate sourcing method.   Any requisitions submitted in CUNYfirst with Akademos, Inc. as the designated vendor</w:t>
      </w:r>
      <w:r>
        <w:rPr>
          <w:rFonts w:ascii="Garamond" w:eastAsia="Garamond" w:hAnsi="Garamond" w:cs="Garamond"/>
          <w:spacing w:val="-1"/>
          <w:sz w:val="24"/>
          <w:szCs w:val="24"/>
        </w:rPr>
        <w:t>,</w:t>
      </w:r>
      <w:r w:rsidRPr="00903DC4">
        <w:rPr>
          <w:rFonts w:ascii="Garamond" w:eastAsia="Garamond" w:hAnsi="Garamond" w:cs="Garamond"/>
          <w:spacing w:val="-1"/>
          <w:sz w:val="24"/>
          <w:szCs w:val="24"/>
        </w:rPr>
        <w:t xml:space="preserve"> will be sourced through other contractors</w:t>
      </w:r>
      <w:r>
        <w:rPr>
          <w:rFonts w:ascii="Garamond" w:eastAsia="Garamond" w:hAnsi="Garamond" w:cs="Garamond"/>
          <w:spacing w:val="-1"/>
          <w:sz w:val="24"/>
          <w:szCs w:val="24"/>
        </w:rPr>
        <w:t>,</w:t>
      </w:r>
      <w:r w:rsidRPr="00903DC4">
        <w:rPr>
          <w:rFonts w:ascii="Garamond" w:eastAsia="Garamond" w:hAnsi="Garamond" w:cs="Garamond"/>
          <w:spacing w:val="-1"/>
          <w:sz w:val="24"/>
          <w:szCs w:val="24"/>
        </w:rPr>
        <w:t xml:space="preserve"> as determined by the College’s Purchasing department. </w:t>
      </w:r>
    </w:p>
    <w:p w:rsidR="00903DC4" w:rsidRPr="00903DC4" w:rsidRDefault="00903DC4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</w:p>
    <w:p w:rsidR="00903DC4" w:rsidRDefault="00903DC4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  <w:r w:rsidRPr="00903DC4">
        <w:rPr>
          <w:rFonts w:ascii="Garamond" w:eastAsia="Garamond" w:hAnsi="Garamond" w:cs="Garamond"/>
          <w:spacing w:val="-1"/>
          <w:sz w:val="24"/>
          <w:szCs w:val="24"/>
        </w:rPr>
        <w:t xml:space="preserve">College departments are encouraged to reach out to the </w:t>
      </w:r>
      <w:hyperlink r:id="rId8" w:history="1">
        <w:r w:rsidRPr="00903DC4">
          <w:rPr>
            <w:rStyle w:val="Hyperlink"/>
            <w:rFonts w:ascii="Garamond" w:eastAsia="Garamond" w:hAnsi="Garamond" w:cs="Garamond"/>
            <w:spacing w:val="-1"/>
            <w:sz w:val="24"/>
            <w:szCs w:val="24"/>
          </w:rPr>
          <w:t>Purchasing department</w:t>
        </w:r>
      </w:hyperlink>
      <w:r w:rsidRPr="00903DC4">
        <w:rPr>
          <w:rFonts w:ascii="Garamond" w:eastAsia="Garamond" w:hAnsi="Garamond" w:cs="Garamond"/>
          <w:spacing w:val="-1"/>
          <w:sz w:val="24"/>
          <w:szCs w:val="24"/>
        </w:rPr>
        <w:t xml:space="preserve">, should they have questions about their particular need. </w:t>
      </w:r>
    </w:p>
    <w:p w:rsidR="00903DC4" w:rsidRDefault="00903DC4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</w:p>
    <w:p w:rsidR="00B9354C" w:rsidRDefault="00B9354C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</w:p>
    <w:p w:rsidR="00B9354C" w:rsidRDefault="00B9354C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</w:p>
    <w:p w:rsidR="00903DC4" w:rsidRDefault="00903DC4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  <w:bookmarkStart w:id="0" w:name="_GoBack"/>
      <w:bookmarkEnd w:id="0"/>
    </w:p>
    <w:p w:rsidR="00903DC4" w:rsidRDefault="00903DC4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</w:p>
    <w:p w:rsidR="00903DC4" w:rsidRDefault="00903DC4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</w:p>
    <w:p w:rsidR="00903DC4" w:rsidRDefault="00903DC4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</w:p>
    <w:p w:rsidR="00903DC4" w:rsidRDefault="00903DC4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</w:p>
    <w:p w:rsidR="00903DC4" w:rsidRDefault="00903DC4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</w:p>
    <w:p w:rsidR="00903DC4" w:rsidRDefault="00903DC4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</w:p>
    <w:p w:rsidR="00903DC4" w:rsidRDefault="00903DC4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</w:p>
    <w:p w:rsidR="00903DC4" w:rsidRDefault="00903DC4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</w:p>
    <w:p w:rsidR="00903DC4" w:rsidRDefault="00903DC4" w:rsidP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</w:p>
    <w:p w:rsidR="00903DC4" w:rsidRDefault="00903DC4">
      <w:pPr>
        <w:spacing w:after="0" w:line="240" w:lineRule="auto"/>
        <w:ind w:left="480" w:right="992"/>
        <w:rPr>
          <w:rFonts w:ascii="Garamond" w:eastAsia="Garamond" w:hAnsi="Garamond" w:cs="Garamond"/>
          <w:spacing w:val="-1"/>
          <w:sz w:val="24"/>
          <w:szCs w:val="24"/>
        </w:rPr>
      </w:pPr>
    </w:p>
    <w:p w:rsidR="008407CD" w:rsidRDefault="008407CD">
      <w:pPr>
        <w:spacing w:before="8" w:after="0" w:line="110" w:lineRule="exact"/>
        <w:rPr>
          <w:sz w:val="11"/>
          <w:szCs w:val="11"/>
        </w:rPr>
      </w:pPr>
    </w:p>
    <w:p w:rsidR="008407CD" w:rsidRDefault="008407CD">
      <w:pPr>
        <w:spacing w:after="0" w:line="200" w:lineRule="exact"/>
        <w:rPr>
          <w:sz w:val="20"/>
          <w:szCs w:val="20"/>
        </w:rPr>
      </w:pPr>
    </w:p>
    <w:p w:rsidR="008407CD" w:rsidRDefault="008407CD">
      <w:pPr>
        <w:spacing w:after="0" w:line="200" w:lineRule="exact"/>
        <w:rPr>
          <w:sz w:val="20"/>
          <w:szCs w:val="20"/>
        </w:rPr>
      </w:pPr>
    </w:p>
    <w:p w:rsidR="008407CD" w:rsidRDefault="008407CD">
      <w:pPr>
        <w:spacing w:after="0" w:line="200" w:lineRule="exact"/>
        <w:rPr>
          <w:sz w:val="20"/>
          <w:szCs w:val="20"/>
        </w:rPr>
      </w:pPr>
    </w:p>
    <w:p w:rsidR="008407CD" w:rsidRDefault="008407CD">
      <w:pPr>
        <w:spacing w:after="0" w:line="200" w:lineRule="exact"/>
        <w:rPr>
          <w:sz w:val="20"/>
          <w:szCs w:val="20"/>
        </w:rPr>
      </w:pPr>
    </w:p>
    <w:p w:rsidR="008407CD" w:rsidRDefault="008407CD">
      <w:pPr>
        <w:spacing w:after="0" w:line="200" w:lineRule="exact"/>
        <w:rPr>
          <w:sz w:val="20"/>
          <w:szCs w:val="20"/>
        </w:rPr>
      </w:pPr>
    </w:p>
    <w:p w:rsidR="008407CD" w:rsidRDefault="008407CD">
      <w:pPr>
        <w:spacing w:after="0" w:line="200" w:lineRule="exact"/>
        <w:rPr>
          <w:sz w:val="20"/>
          <w:szCs w:val="20"/>
        </w:rPr>
      </w:pPr>
    </w:p>
    <w:p w:rsidR="008407CD" w:rsidRDefault="008407CD">
      <w:pPr>
        <w:spacing w:after="0"/>
        <w:sectPr w:rsidR="008407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420" w:right="620" w:bottom="280" w:left="960" w:header="720" w:footer="720" w:gutter="0"/>
          <w:cols w:space="720"/>
        </w:sectPr>
      </w:pPr>
    </w:p>
    <w:p w:rsidR="00903DC4" w:rsidRDefault="00903DC4">
      <w:pPr>
        <w:spacing w:before="39" w:after="0" w:line="228" w:lineRule="exact"/>
        <w:ind w:left="396" w:right="-54"/>
        <w:rPr>
          <w:rFonts w:ascii="Arial Narrow" w:eastAsia="Arial Narrow" w:hAnsi="Arial Narrow" w:cs="Arial Narrow"/>
          <w:spacing w:val="1"/>
          <w:sz w:val="20"/>
          <w:szCs w:val="20"/>
        </w:rPr>
      </w:pPr>
      <w:r w:rsidRPr="00903DC4">
        <w:rPr>
          <w:rFonts w:ascii="Arial Narrow" w:eastAsia="Arial Narrow" w:hAnsi="Arial Narrow" w:cs="Arial Narrow"/>
          <w:spacing w:val="1"/>
          <w:sz w:val="20"/>
          <w:szCs w:val="20"/>
        </w:rPr>
        <w:lastRenderedPageBreak/>
        <w:t xml:space="preserve">Brian A. Genzmann </w:t>
      </w:r>
    </w:p>
    <w:p w:rsidR="008407CD" w:rsidRDefault="00903DC4">
      <w:pPr>
        <w:spacing w:before="39" w:after="0" w:line="228" w:lineRule="exact"/>
        <w:ind w:left="396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1"/>
          <w:sz w:val="20"/>
          <w:szCs w:val="20"/>
        </w:rPr>
        <w:t>bgenzmann@ccny.cuny.edu</w:t>
      </w:r>
    </w:p>
    <w:p w:rsidR="00903DC4" w:rsidRPr="00903DC4" w:rsidRDefault="00903DC4" w:rsidP="00903DC4">
      <w:pPr>
        <w:spacing w:before="34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</w:t>
      </w:r>
      <w:r w:rsidRPr="00903DC4">
        <w:rPr>
          <w:rFonts w:ascii="Arial Narrow" w:eastAsia="Arial Narrow" w:hAnsi="Arial Narrow" w:cs="Arial Narrow"/>
          <w:sz w:val="20"/>
          <w:szCs w:val="20"/>
        </w:rPr>
        <w:t>212-650-5052</w:t>
      </w:r>
    </w:p>
    <w:p w:rsidR="008407CD" w:rsidRDefault="00D32DB4">
      <w:pPr>
        <w:spacing w:before="34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sz w:val="20"/>
          <w:szCs w:val="20"/>
        </w:rPr>
        <w:lastRenderedPageBreak/>
        <w:t>160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Convent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venue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W</w:t>
      </w:r>
      <w:r>
        <w:rPr>
          <w:rFonts w:ascii="Arial Narrow" w:eastAsia="Arial Narrow" w:hAnsi="Arial Narrow" w:cs="Arial Narrow"/>
          <w:sz w:val="20"/>
          <w:szCs w:val="20"/>
        </w:rPr>
        <w:t>ingate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ll,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uite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112</w:t>
      </w:r>
    </w:p>
    <w:p w:rsidR="008407CD" w:rsidRDefault="00225577">
      <w:pPr>
        <w:spacing w:before="2" w:after="0" w:line="230" w:lineRule="exact"/>
        <w:ind w:right="5150"/>
        <w:rPr>
          <w:rFonts w:ascii="Arial Narrow" w:eastAsia="Arial Narrow" w:hAnsi="Arial Narrow" w:cs="Arial Narrow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9.45pt;margin-top:-6.05pt;width:116.4pt;height:36pt;z-index:-251659264;mso-position-horizontal-relative:page">
            <v:imagedata r:id="rId15" o:title=""/>
            <w10:wrap anchorx="page"/>
          </v:shape>
        </w:pict>
      </w:r>
      <w:r w:rsidR="00D32DB4">
        <w:rPr>
          <w:rFonts w:ascii="Arial Narrow" w:eastAsia="Arial Narrow" w:hAnsi="Arial Narrow" w:cs="Arial Narrow"/>
          <w:sz w:val="20"/>
          <w:szCs w:val="20"/>
        </w:rPr>
        <w:t>New</w:t>
      </w:r>
      <w:r w:rsidR="00D32DB4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="00D32DB4">
        <w:rPr>
          <w:rFonts w:ascii="Arial Narrow" w:eastAsia="Arial Narrow" w:hAnsi="Arial Narrow" w:cs="Arial Narrow"/>
          <w:spacing w:val="-1"/>
          <w:sz w:val="20"/>
          <w:szCs w:val="20"/>
        </w:rPr>
        <w:t>Y</w:t>
      </w:r>
      <w:r w:rsidR="00D32DB4">
        <w:rPr>
          <w:rFonts w:ascii="Arial Narrow" w:eastAsia="Arial Narrow" w:hAnsi="Arial Narrow" w:cs="Arial Narrow"/>
          <w:sz w:val="20"/>
          <w:szCs w:val="20"/>
        </w:rPr>
        <w:t>o</w:t>
      </w:r>
      <w:r w:rsidR="00D32DB4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="00D32DB4">
        <w:rPr>
          <w:rFonts w:ascii="Arial Narrow" w:eastAsia="Arial Narrow" w:hAnsi="Arial Narrow" w:cs="Arial Narrow"/>
          <w:sz w:val="20"/>
          <w:szCs w:val="20"/>
        </w:rPr>
        <w:t>k,</w:t>
      </w:r>
      <w:r w:rsidR="00D32DB4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="00D32DB4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D32DB4">
        <w:rPr>
          <w:rFonts w:ascii="Arial Narrow" w:eastAsia="Arial Narrow" w:hAnsi="Arial Narrow" w:cs="Arial Narrow"/>
          <w:sz w:val="20"/>
          <w:szCs w:val="20"/>
        </w:rPr>
        <w:t>Y</w:t>
      </w:r>
      <w:r w:rsidR="00D32DB4">
        <w:rPr>
          <w:rFonts w:ascii="Arial Narrow" w:eastAsia="Arial Narrow" w:hAnsi="Arial Narrow" w:cs="Arial Narrow"/>
          <w:spacing w:val="42"/>
          <w:sz w:val="20"/>
          <w:szCs w:val="20"/>
        </w:rPr>
        <w:t xml:space="preserve"> </w:t>
      </w:r>
      <w:r w:rsidR="00D32DB4">
        <w:rPr>
          <w:rFonts w:ascii="Arial Narrow" w:eastAsia="Arial Narrow" w:hAnsi="Arial Narrow" w:cs="Arial Narrow"/>
          <w:sz w:val="20"/>
          <w:szCs w:val="20"/>
        </w:rPr>
        <w:t>10031</w:t>
      </w:r>
      <w:hyperlink r:id="rId16">
        <w:r w:rsidR="00D32DB4">
          <w:rPr>
            <w:rFonts w:ascii="Arial Narrow" w:eastAsia="Arial Narrow" w:hAnsi="Arial Narrow" w:cs="Arial Narrow"/>
            <w:sz w:val="20"/>
            <w:szCs w:val="20"/>
          </w:rPr>
          <w:t xml:space="preserve"> www.cc</w:t>
        </w:r>
        <w:r w:rsidR="00D32DB4">
          <w:rPr>
            <w:rFonts w:ascii="Arial Narrow" w:eastAsia="Arial Narrow" w:hAnsi="Arial Narrow" w:cs="Arial Narrow"/>
            <w:spacing w:val="3"/>
            <w:sz w:val="20"/>
            <w:szCs w:val="20"/>
          </w:rPr>
          <w:t>n</w:t>
        </w:r>
        <w:r w:rsidR="00D32DB4">
          <w:rPr>
            <w:rFonts w:ascii="Arial Narrow" w:eastAsia="Arial Narrow" w:hAnsi="Arial Narrow" w:cs="Arial Narrow"/>
            <w:sz w:val="20"/>
            <w:szCs w:val="20"/>
          </w:rPr>
          <w:t>y.cuny.edu</w:t>
        </w:r>
      </w:hyperlink>
    </w:p>
    <w:sectPr w:rsidR="008407CD">
      <w:type w:val="continuous"/>
      <w:pgSz w:w="12240" w:h="15840"/>
      <w:pgMar w:top="420" w:right="620" w:bottom="280" w:left="960" w:header="720" w:footer="720" w:gutter="0"/>
      <w:cols w:num="2" w:space="720" w:equalWidth="0">
        <w:col w:w="2494" w:space="1387"/>
        <w:col w:w="677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77" w:rsidRDefault="00225577" w:rsidP="00B9354C">
      <w:pPr>
        <w:spacing w:after="0" w:line="240" w:lineRule="auto"/>
      </w:pPr>
      <w:r>
        <w:separator/>
      </w:r>
    </w:p>
  </w:endnote>
  <w:endnote w:type="continuationSeparator" w:id="0">
    <w:p w:rsidR="00225577" w:rsidRDefault="00225577" w:rsidP="00B9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54C" w:rsidRDefault="00B935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54C" w:rsidRDefault="00B935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54C" w:rsidRDefault="00B935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77" w:rsidRDefault="00225577" w:rsidP="00B9354C">
      <w:pPr>
        <w:spacing w:after="0" w:line="240" w:lineRule="auto"/>
      </w:pPr>
      <w:r>
        <w:separator/>
      </w:r>
    </w:p>
  </w:footnote>
  <w:footnote w:type="continuationSeparator" w:id="0">
    <w:p w:rsidR="00225577" w:rsidRDefault="00225577" w:rsidP="00B9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54C" w:rsidRDefault="00B935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85678" o:spid="_x0000_s2050" type="#_x0000_t75" style="position:absolute;margin-left:0;margin-top:0;width:532.95pt;height:299.8pt;z-index:-251657216;mso-position-horizontal:center;mso-position-horizontal-relative:margin;mso-position-vertical:center;mso-position-vertical-relative:margin" o:allowincell="f">
          <v:imagedata r:id="rId1" o:title="Respice_Adspice_Prospice_Purple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54C" w:rsidRDefault="00B935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85679" o:spid="_x0000_s2051" type="#_x0000_t75" style="position:absolute;margin-left:0;margin-top:0;width:532.95pt;height:299.8pt;z-index:-251656192;mso-position-horizontal:center;mso-position-horizontal-relative:margin;mso-position-vertical:center;mso-position-vertical-relative:margin" o:allowincell="f">
          <v:imagedata r:id="rId1" o:title="Respice_Adspice_Prospice_Purple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54C" w:rsidRDefault="00B935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85677" o:spid="_x0000_s2049" type="#_x0000_t75" style="position:absolute;margin-left:0;margin-top:0;width:532.95pt;height:299.8pt;z-index:-251658240;mso-position-horizontal:center;mso-position-horizontal-relative:margin;mso-position-vertical:center;mso-position-vertical-relative:margin" o:allowincell="f">
          <v:imagedata r:id="rId1" o:title="Respice_Adspice_Prospice_Purpl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07CD"/>
    <w:rsid w:val="00225577"/>
    <w:rsid w:val="004A46D9"/>
    <w:rsid w:val="005C4E30"/>
    <w:rsid w:val="007A7DAE"/>
    <w:rsid w:val="008407CD"/>
    <w:rsid w:val="00903DC4"/>
    <w:rsid w:val="00B9354C"/>
    <w:rsid w:val="00D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D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DC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54C"/>
  </w:style>
  <w:style w:type="paragraph" w:styleId="Footer">
    <w:name w:val="footer"/>
    <w:basedOn w:val="Normal"/>
    <w:link w:val="FooterChar"/>
    <w:uiPriority w:val="99"/>
    <w:unhideWhenUsed/>
    <w:rsid w:val="00B93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ing@ccny.cuny.ed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cny.cuny.ed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CCNY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Rios</dc:creator>
  <cp:lastModifiedBy>End</cp:lastModifiedBy>
  <cp:revision>3</cp:revision>
  <dcterms:created xsi:type="dcterms:W3CDTF">2019-02-04T21:26:00Z</dcterms:created>
  <dcterms:modified xsi:type="dcterms:W3CDTF">2019-02-05T19:11:00Z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2015-04-24T00:00:00Z</vt:filetime>
  </property>
  <property fmtid="{D5CDD505-2E9C-101B-9397-08002B2CF9AE}" pid="3" name="LastSaved">
    <vt:filetime>2019-02-04T00:00:00Z</vt:filetime>
  </property>
</Properties>
</file>